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tabs>
          <w:tab w:val="left" w:pos="120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196"/>
        <w:jc w:val="center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第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七</w:t>
      </w:r>
      <w:r>
        <w:rPr>
          <w:rFonts w:hint="eastAsia" w:ascii="宋体" w:hAnsi="宋体" w:eastAsia="宋体" w:cs="宋体"/>
          <w:sz w:val="30"/>
          <w:szCs w:val="30"/>
        </w:rPr>
        <w:t>章</w:t>
      </w:r>
      <w:r>
        <w:rPr>
          <w:rFonts w:hint="eastAsia" w:ascii="宋体" w:hAnsi="宋体" w:eastAsia="宋体" w:cs="宋体"/>
          <w:sz w:val="30"/>
          <w:szCs w:val="30"/>
        </w:rPr>
        <w:tab/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随机变量及其分布</w:t>
      </w:r>
    </w:p>
    <w:p>
      <w:pPr>
        <w:keepNext w:val="0"/>
        <w:keepLines w:val="0"/>
        <w:pageBreakBefore w:val="0"/>
        <w:widowControl w:val="0"/>
        <w:tabs>
          <w:tab w:val="left" w:pos="361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/>
        <w:jc w:val="center"/>
        <w:textAlignment w:val="auto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  <w:t>7.4.2 超几何分布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【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教学内容</w:t>
      </w:r>
      <w:r>
        <w:rPr>
          <w:rFonts w:hint="eastAsia" w:ascii="宋体" w:hAnsi="宋体" w:eastAsia="宋体" w:cs="宋体"/>
          <w:sz w:val="21"/>
          <w:szCs w:val="21"/>
        </w:rPr>
        <w:t>】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8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leftChars="0" w:right="0" w:rightChars="0"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超几何分布的模型的特征、均值及其简单应用，二项分布和超几何分布的联系与区别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【教学目标】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8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leftChars="0" w:right="0" w:rightChars="0"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1、通过比较放回和不放回随机抽样中次品数的分布，抽象出超几何分布的特征，能够判定随机变量是否服从超几何分布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8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leftChars="0" w:right="0" w:rightChars="0"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2、能够利用超几何分布的知识解决实际问题，会求服从超几何分布的随机变量的分布列和均值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3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leftChars="0" w:right="0" w:rightChars="0"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3、结合具体实例，讨论二项分布与超几何分布的区别和联系，引导学生有目的的观察、归纳、类比、猜想等，发展学生逻辑推理，直观想象、数学抽象和数学运算的核心素养。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【教学重难点】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 w:bidi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 w:bidi="zh-CN"/>
        </w:rPr>
        <w:t>教学重点：超几何分布的特征，均值，简单应用，二项分布和超几何分布的联系与区别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923"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教学难点：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在实际问题中抽象出模型的特征，识别出超几何分布的模型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【教学过程】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textAlignment w:val="auto"/>
        <w:rPr>
          <w:rFonts w:hint="default" w:ascii="宋体" w:hAnsi="宋体" w:eastAsia="宋体" w:cs="宋体"/>
          <w:b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</w:rPr>
        <w:t>一、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  <w:t>创设情境，抽象模型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2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问题：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已知100件产品中有8件次品，采用有放回的方式随机抽取4件。设抽取的4件产品中次品数为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25" o:spt="75" type="#_x0000_t75" style="height:13pt;width:13.9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25" DrawAspect="Content" ObjectID="_1468075725" r:id="rId7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，求随机变量X的分布列</w:t>
      </w:r>
      <w:r>
        <w:rPr>
          <w:rFonts w:hint="eastAsia" w:cs="宋体"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2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师生活动：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学生独立完成后回答。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2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回答：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用有放回的方式抽取，每次抽到次品的概率为0.08，且各次抽样的结果相互独立，因此X服从二项分布，即</w:t>
      </w:r>
      <w:r>
        <w:rPr>
          <w:rFonts w:hint="eastAsia" w:ascii="宋体" w:hAnsi="宋体" w:eastAsia="宋体" w:cs="宋体"/>
          <w:position w:val="-10"/>
          <w:sz w:val="21"/>
          <w:szCs w:val="21"/>
          <w:lang w:val="en-US" w:eastAsia="zh-CN"/>
        </w:rPr>
        <w:object>
          <v:shape id="_x0000_i1026" o:spt="75" type="#_x0000_t75" style="height:17pt;width:71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Equation.KSEE3" ShapeID="_x0000_i1026" DrawAspect="Content" ObjectID="_1468075726" r:id="rId9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2" w:firstLineChars="200"/>
        <w:jc w:val="left"/>
        <w:textAlignment w:val="auto"/>
        <w:rPr>
          <w:rFonts w:hint="eastAsia" w:ascii="楷体" w:hAnsi="楷体" w:eastAsia="楷体" w:cs="楷体"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  <w:t>设计意图：</w: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复习二项分布，与后面超几何分布形成对比，通过比较放回与不放回简单随机抽样，归纳超几何分布的模型特征。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2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问题：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如果采用不放回的方式抽取，那么抽取的4件产品中次品数X是否也服从二项分布？如果不服从，那么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27" o:spt="75" type="#_x0000_t75" style="height:13pt;width:13.9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27" DrawAspect="Content" ObjectID="_1468075727" r:id="rId11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的分布列是什么？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2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师生活动：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学生能够根据上节课的内容判断出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28" o:spt="75" type="#_x0000_t75" style="height:13pt;width:13.9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28" DrawAspect="Content" ObjectID="_1468075728" r:id="rId12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不服从二项分布。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2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回答：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用不放回的方式抽取，虽然每次抽到次品的概率都是0.08，但每次抽取不是同一个实验，而且各次抽取结果也不独立，不符合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29" o:spt="75" type="#_x0000_t75" style="height:11pt;width:10pt;" o:ole="t" filled="f" o:preferrelative="t" stroked="f" coordsize="21600,21600">
            <v:path/>
            <v:fill on="f" focussize="0,0"/>
            <v:stroke on="f"/>
            <v:imagedata r:id="rId14" o:title=""/>
            <o:lock v:ext="edit" aspectratio="t"/>
            <w10:wrap type="none"/>
            <w10:anchorlock/>
          </v:shape>
          <o:OLEObject Type="Embed" ProgID="Equation.KSEE3" ShapeID="_x0000_i1029" DrawAspect="Content" ObjectID="_1468075729" r:id="rId13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重伯努利试验的特征，因此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30" o:spt="75" type="#_x0000_t75" style="height:13pt;width:13.9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30" DrawAspect="Content" ObjectID="_1468075730" r:id="rId15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不服从二项分布。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cs="宋体"/>
          <w:sz w:val="21"/>
          <w:szCs w:val="21"/>
          <w:lang w:val="en-US" w:eastAsia="zh-CN"/>
        </w:rPr>
        <w:t>下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面我们根据古典概率模型求解随机变量X服从的分布列：首先，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31" o:spt="75" type="#_x0000_t75" style="height:13pt;width:13.9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31" DrawAspect="Content" ObjectID="_1468075731" r:id="rId16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可能的取值为0,1,2,3,4,从100件产品中任取4件，样本空间包含</w:t>
      </w:r>
      <w:r>
        <w:rPr>
          <w:rFonts w:hint="eastAsia" w:ascii="宋体" w:hAnsi="宋体" w:eastAsia="宋体" w:cs="宋体"/>
          <w:position w:val="-12"/>
          <w:sz w:val="21"/>
          <w:szCs w:val="21"/>
          <w:lang w:val="en-US" w:eastAsia="zh-CN"/>
        </w:rPr>
        <w:object>
          <v:shape id="_x0000_i1032" o:spt="75" type="#_x0000_t75" style="height:19pt;width:22pt;" o:ole="t" filled="f" o:preferrelative="t" stroked="f" coordsize="21600,21600">
            <v:path/>
            <v:fill on="f" focussize="0,0"/>
            <v:stroke on="f"/>
            <v:imagedata r:id="rId18" o:title=""/>
            <o:lock v:ext="edit" aspectratio="t"/>
            <w10:wrap type="none"/>
            <w10:anchorlock/>
          </v:shape>
          <o:OLEObject Type="Embed" ProgID="Equation.KSEE3" ShapeID="_x0000_i1032" DrawAspect="Content" ObjectID="_1468075732" r:id="rId17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个样本点，事件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33" o:spt="75" type="#_x0000_t75" style="height:13.95pt;width:31.95pt;" o:ole="t" filled="f" o:preferrelative="t" stroked="f" coordsize="21600,21600">
            <v:path/>
            <v:fill on="f" focussize="0,0"/>
            <v:stroke on="f"/>
            <v:imagedata r:id="rId20" o:title=""/>
            <o:lock v:ext="edit" aspectratio="t"/>
            <w10:wrap type="none"/>
            <w10:anchorlock/>
          </v:shape>
          <o:OLEObject Type="Embed" ProgID="Equation.KSEE3" ShapeID="_x0000_i1033" DrawAspect="Content" ObjectID="_1468075733" r:id="rId19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(k件次品，4−k件正品)包含的样本数为</w:t>
      </w:r>
      <w:r>
        <w:rPr>
          <w:rFonts w:hint="eastAsia" w:ascii="宋体" w:hAnsi="宋体" w:eastAsia="宋体" w:cs="宋体"/>
          <w:position w:val="-12"/>
          <w:sz w:val="21"/>
          <w:szCs w:val="21"/>
          <w:lang w:val="en-US" w:eastAsia="zh-CN"/>
        </w:rPr>
        <w:object>
          <v:shape id="_x0000_i1034" o:spt="75" type="#_x0000_t75" style="height:19pt;width:38pt;" o:ole="t" filled="f" o:preferrelative="t" stroked="f" coordsize="21600,21600">
            <v:path/>
            <v:fill on="f" focussize="0,0"/>
            <v:stroke on="f"/>
            <v:imagedata r:id="rId22" o:title=""/>
            <o:lock v:ext="edit" aspectratio="t"/>
            <w10:wrap type="none"/>
            <w10:anchorlock/>
          </v:shape>
          <o:OLEObject Type="Embed" ProgID="Equation.KSEE3" ShapeID="_x0000_i1034" DrawAspect="Content" ObjectID="_1468075734" r:id="rId21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，则</w:t>
      </w:r>
      <w:r>
        <w:rPr>
          <w:rFonts w:hint="eastAsia" w:ascii="宋体" w:hAnsi="宋体" w:eastAsia="宋体" w:cs="宋体"/>
          <w:position w:val="-30"/>
          <w:sz w:val="21"/>
          <w:szCs w:val="21"/>
          <w:lang w:val="en-US" w:eastAsia="zh-CN"/>
        </w:rPr>
        <w:object>
          <v:shape id="_x0000_i1035" o:spt="75" type="#_x0000_t75" style="height:36pt;width:168pt;" o:ole="t" filled="f" o:preferrelative="t" stroked="f" coordsize="21600,21600">
            <v:path/>
            <v:fill on="f" focussize="0,0"/>
            <v:stroke on="f"/>
            <v:imagedata r:id="rId24" o:title=""/>
            <o:lock v:ext="edit" aspectratio="t"/>
            <w10:wrap type="none"/>
            <w10:anchorlock/>
          </v:shape>
          <o:OLEObject Type="Embed" ProgID="Equation.KSEE3" ShapeID="_x0000_i1035" DrawAspect="Content" ObjectID="_1468075735" r:id="rId23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2" w:firstLineChars="200"/>
        <w:jc w:val="left"/>
        <w:textAlignment w:val="auto"/>
        <w:rPr>
          <w:rFonts w:hint="eastAsia" w:ascii="楷体" w:hAnsi="楷体" w:eastAsia="楷体" w:cs="楷体"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  <w:t>设计意图：</w: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超几何分布是一种古典概率模型，根据古典概率模型可以求出概率，从而得到分布列。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2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问题：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计算结果数时，考虑抽取的次序和不考虑抽取的次序，对分布列的计算有影响吗？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2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回答：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不考虑次序：</w:t>
      </w:r>
      <w:r>
        <w:rPr>
          <w:rFonts w:hint="eastAsia" w:ascii="宋体" w:hAnsi="宋体" w:eastAsia="宋体" w:cs="宋体"/>
          <w:position w:val="-30"/>
          <w:sz w:val="21"/>
          <w:szCs w:val="21"/>
          <w:lang w:val="en-US" w:eastAsia="zh-CN"/>
        </w:rPr>
        <w:object>
          <v:shape id="_x0000_i1036" o:spt="75" type="#_x0000_t75" style="height:36pt;width:168pt;" o:ole="t" filled="f" o:preferrelative="t" stroked="f" coordsize="21600,21600">
            <v:path/>
            <v:fill on="f" focussize="0,0"/>
            <v:stroke on="f"/>
            <v:imagedata r:id="rId24" o:title=""/>
            <o:lock v:ext="edit" aspectratio="t"/>
            <w10:wrap type="none"/>
            <w10:anchorlock/>
          </v:shape>
          <o:OLEObject Type="Embed" ProgID="Equation.KSEE3" ShapeID="_x0000_i1036" DrawAspect="Content" ObjectID="_1468075736" r:id="rId25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，考虑抽取的次序：样本空间样本点数为</w:t>
      </w:r>
      <w:r>
        <w:rPr>
          <w:rFonts w:hint="eastAsia" w:ascii="宋体" w:hAnsi="宋体" w:eastAsia="宋体" w:cs="宋体"/>
          <w:position w:val="-12"/>
          <w:sz w:val="21"/>
          <w:szCs w:val="21"/>
          <w:lang w:val="en-US" w:eastAsia="zh-CN"/>
        </w:rPr>
        <w:object>
          <v:shape id="_x0000_i1037" o:spt="75" type="#_x0000_t75" style="height:19pt;width:21pt;" o:ole="t" filled="f" o:preferrelative="t" stroked="f" coordsize="21600,21600">
            <v:path/>
            <v:fill on="f" focussize="0,0"/>
            <v:stroke on="f"/>
            <v:imagedata r:id="rId27" o:title=""/>
            <o:lock v:ext="edit" aspectratio="t"/>
            <w10:wrap type="none"/>
            <w10:anchorlock/>
          </v:shape>
          <o:OLEObject Type="Embed" ProgID="Equation.KSEE3" ShapeID="_x0000_i1037" DrawAspect="Content" ObjectID="_1468075737" r:id="rId26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，4件产品中有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38" o:spt="75" type="#_x0000_t75" style="height:13.95pt;width:10pt;" o:ole="t" filled="f" o:preferrelative="t" stroked="f" coordsize="21600,21600">
            <v:path/>
            <v:fill on="f" focussize="0,0"/>
            <v:stroke on="f"/>
            <v:imagedata r:id="rId29" o:title=""/>
            <o:lock v:ext="edit" aspectratio="t"/>
            <w10:wrap type="none"/>
            <w10:anchorlock/>
          </v:shape>
          <o:OLEObject Type="Embed" ProgID="Equation.KSEE3" ShapeID="_x0000_i1038" DrawAspect="Content" ObjectID="_1468075738" r:id="rId28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件次品的结果数为</w:t>
      </w:r>
      <w:r>
        <w:rPr>
          <w:rFonts w:hint="eastAsia" w:ascii="宋体" w:hAnsi="宋体" w:eastAsia="宋体" w:cs="宋体"/>
          <w:position w:val="-12"/>
          <w:sz w:val="21"/>
          <w:szCs w:val="21"/>
          <w:lang w:val="en-US" w:eastAsia="zh-CN"/>
        </w:rPr>
        <w:object>
          <v:shape id="_x0000_i1039" o:spt="75" type="#_x0000_t75" style="height:19pt;width:49.95pt;" o:ole="t" filled="f" o:preferrelative="t" stroked="f" coordsize="21600,21600">
            <v:path/>
            <v:fill on="f" focussize="0,0"/>
            <v:stroke on="f"/>
            <v:imagedata r:id="rId31" o:title=""/>
            <o:lock v:ext="edit" aspectratio="t"/>
            <w10:wrap type="none"/>
            <w10:anchorlock/>
          </v:shape>
          <o:OLEObject Type="Embed" ProgID="Equation.KSEE3" ShapeID="_x0000_i1039" DrawAspect="Content" ObjectID="_1468075739" r:id="rId30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，则根据古典概率模型的概率计算公式</w:t>
      </w:r>
      <w:r>
        <w:rPr>
          <w:rFonts w:hint="eastAsia" w:ascii="宋体" w:hAnsi="宋体" w:eastAsia="宋体" w:cs="宋体"/>
          <w:position w:val="-30"/>
          <w:sz w:val="21"/>
          <w:szCs w:val="21"/>
          <w:lang w:val="en-US" w:eastAsia="zh-CN"/>
        </w:rPr>
        <w:object>
          <v:shape id="_x0000_i1040" o:spt="75" type="#_x0000_t75" style="height:36pt;width:229pt;" o:ole="t" filled="f" o:preferrelative="t" stroked="f" coordsize="21600,21600">
            <v:path/>
            <v:fill on="f" focussize="0,0"/>
            <v:stroke on="f"/>
            <v:imagedata r:id="rId33" o:title=""/>
            <o:lock v:ext="edit" aspectratio="t"/>
            <w10:wrap type="none"/>
            <w10:anchorlock/>
          </v:shape>
          <o:OLEObject Type="Embed" ProgID="Equation.KSEE3" ShapeID="_x0000_i1040" DrawAspect="Content" ObjectID="_1468075740" r:id="rId32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2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教师：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由此，我们得到了问题当中的随机变量的分布列，而这就是我们将要学习的超几何分布。同学们，你能从中抽象出超几何分布的模型吗？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楷体" w:hAnsi="楷体" w:eastAsia="楷体" w:cs="楷体"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  <w:t>设计意图：</w: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结合具体实例，引导学生有目的的观察、归纳、类比、猜想等，发展学生逻辑推理，直观想象、数学抽象和数学运算的核心素养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textAlignment w:val="auto"/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  <w:t xml:space="preserve">二、引出概念，抽象特征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firstLine="422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教师：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一般地，假设一批产品共有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41" o:spt="75" type="#_x0000_t75" style="height:13.95pt;width:13.95pt;" o:ole="t" filled="f" o:preferrelative="t" stroked="f" coordsize="21600,21600">
            <v:path/>
            <v:fill on="f" focussize="0,0"/>
            <v:stroke on="f"/>
            <v:imagedata r:id="rId35" o:title=""/>
            <o:lock v:ext="edit" aspectratio="t"/>
            <w10:wrap type="none"/>
            <w10:anchorlock/>
          </v:shape>
          <o:OLEObject Type="Embed" ProgID="Equation.KSEE3" ShapeID="_x0000_i1041" DrawAspect="Content" ObjectID="_1468075741" r:id="rId34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件，其中有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42" o:spt="75" type="#_x0000_t75" style="height:13pt;width:16pt;" o:ole="t" filled="f" o:preferrelative="t" stroked="f" coordsize="21600,21600">
            <v:path/>
            <v:fill on="f" focussize="0,0"/>
            <v:stroke on="f"/>
            <v:imagedata r:id="rId37" o:title=""/>
            <o:lock v:ext="edit" aspectratio="t"/>
            <w10:wrap type="none"/>
            <w10:anchorlock/>
          </v:shape>
          <o:OLEObject Type="Embed" ProgID="Equation.KSEE3" ShapeID="_x0000_i1042" DrawAspect="Content" ObjectID="_1468075742" r:id="rId36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件次品。从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43" o:spt="75" type="#_x0000_t75" style="height:13.95pt;width:13.95pt;" o:ole="t" filled="f" o:preferrelative="t" stroked="f" coordsize="21600,21600">
            <v:path/>
            <v:fill on="f" focussize="0,0"/>
            <v:stroke on="f"/>
            <v:imagedata r:id="rId39" o:title=""/>
            <o:lock v:ext="edit" aspectratio="t"/>
            <w10:wrap type="none"/>
            <w10:anchorlock/>
          </v:shape>
          <o:OLEObject Type="Embed" ProgID="Equation.KSEE3" ShapeID="_x0000_i1043" DrawAspect="Content" ObjectID="_1468075743" r:id="rId38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件产品中随机抽取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44" o:spt="75" type="#_x0000_t75" style="height:11pt;width:10pt;" o:ole="t" filled="f" o:preferrelative="t" stroked="f" coordsize="21600,21600">
            <v:path/>
            <v:fill on="f" focussize="0,0"/>
            <v:stroke on="f"/>
            <v:imagedata r:id="rId41" o:title=""/>
            <o:lock v:ext="edit" aspectratio="t"/>
            <w10:wrap type="none"/>
            <w10:anchorlock/>
          </v:shape>
          <o:OLEObject Type="Embed" ProgID="Equation.KSEE3" ShapeID="_x0000_i1044" DrawAspect="Content" ObjectID="_1468075744" r:id="rId40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件（不放回），用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45" o:spt="75" type="#_x0000_t75" style="height:13pt;width:13.9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45" DrawAspect="Content" ObjectID="_1468075745" r:id="rId42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表示抽取的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46" o:spt="75" type="#_x0000_t75" style="height:11pt;width:10pt;" o:ole="t" filled="f" o:preferrelative="t" stroked="f" coordsize="21600,21600">
            <v:path/>
            <v:fill on="f" focussize="0,0"/>
            <v:stroke on="f"/>
            <v:imagedata r:id="rId41" o:title=""/>
            <o:lock v:ext="edit" aspectratio="t"/>
            <w10:wrap type="none"/>
            <w10:anchorlock/>
          </v:shape>
          <o:OLEObject Type="Embed" ProgID="Equation.KSEE3" ShapeID="_x0000_i1046" DrawAspect="Content" ObjectID="_1468075746" r:id="rId43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件产品中的次品数，则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47" o:spt="75" type="#_x0000_t75" style="height:13pt;width:13.9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47" DrawAspect="Content" ObjectID="_1468075747" r:id="rId44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的分布列为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jc w:val="center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position w:val="-30"/>
          <w:sz w:val="21"/>
          <w:szCs w:val="21"/>
          <w:lang w:val="en-US" w:eastAsia="zh-CN"/>
        </w:rPr>
        <w:object>
          <v:shape id="_x0000_i1048" o:spt="75" type="#_x0000_t75" style="height:36pt;width:224pt;" o:ole="t" filled="f" o:preferrelative="t" stroked="f" coordsize="21600,21600">
            <v:path/>
            <v:fill on="f" focussize="0,0"/>
            <v:stroke on="f"/>
            <v:imagedata r:id="rId46" o:title=""/>
            <o:lock v:ext="edit" aspectratio="t"/>
            <w10:wrap type="none"/>
            <w10:anchorlock/>
          </v:shape>
          <o:OLEObject Type="Embed" ProgID="Equation.KSEE3" ShapeID="_x0000_i1048" DrawAspect="Content" ObjectID="_1468075748" r:id="rId45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其中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49" o:spt="75" type="#_x0000_t75" style="height:11pt;width:10pt;" o:ole="t" filled="f" o:preferrelative="t" stroked="f" coordsize="21600,21600">
            <v:path/>
            <v:fill on="f" focussize="0,0"/>
            <v:stroke on="f"/>
            <v:imagedata r:id="rId41" o:title=""/>
            <o:lock v:ext="edit" aspectratio="t"/>
            <w10:wrap type="none"/>
            <w10:anchorlock/>
          </v:shape>
          <o:OLEObject Type="Embed" ProgID="Equation.KSEE3" ShapeID="_x0000_i1049" DrawAspect="Content" ObjectID="_1468075749" r:id="rId47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50" o:spt="75" type="#_x0000_t75" style="height:13.95pt;width:13.95pt;" o:ole="t" filled="f" o:preferrelative="t" stroked="f" coordsize="21600,21600">
            <v:path/>
            <v:fill on="f" focussize="0,0"/>
            <v:stroke on="f"/>
            <v:imagedata r:id="rId35" o:title=""/>
            <o:lock v:ext="edit" aspectratio="t"/>
            <w10:wrap type="none"/>
            <w10:anchorlock/>
          </v:shape>
          <o:OLEObject Type="Embed" ProgID="Equation.KSEE3" ShapeID="_x0000_i1050" DrawAspect="Content" ObjectID="_1468075750" r:id="rId48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51" o:spt="75" type="#_x0000_t75" style="height:16pt;width:41pt;" o:ole="t" filled="f" o:preferrelative="t" stroked="f" coordsize="21600,21600">
            <v:path/>
            <v:fill on="f" focussize="0,0"/>
            <v:stroke on="f"/>
            <v:imagedata r:id="rId50" o:title=""/>
            <o:lock v:ext="edit" aspectratio="t"/>
            <w10:wrap type="none"/>
            <w10:anchorlock/>
          </v:shape>
          <o:OLEObject Type="Embed" ProgID="Equation.KSEE3" ShapeID="_x0000_i1051" DrawAspect="Content" ObjectID="_1468075751" r:id="rId49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52" o:spt="75" type="#_x0000_t75" style="height:13.95pt;width:38pt;" o:ole="t" filled="f" o:preferrelative="t" stroked="f" coordsize="21600,21600">
            <v:path/>
            <v:fill on="f" focussize="0,0"/>
            <v:stroke on="f"/>
            <v:imagedata r:id="rId52" o:title=""/>
            <o:lock v:ext="edit" aspectratio="t"/>
            <w10:wrap type="none"/>
            <w10:anchorlock/>
          </v:shape>
          <o:OLEObject Type="Embed" ProgID="Equation.KSEE3" ShapeID="_x0000_i1052" DrawAspect="Content" ObjectID="_1468075752" r:id="rId51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53" o:spt="75" type="#_x0000_t75" style="height:13.95pt;width:31.95pt;" o:ole="t" filled="f" o:preferrelative="t" stroked="f" coordsize="21600,21600">
            <v:path/>
            <v:fill on="f" focussize="0,0"/>
            <v:stroke on="f"/>
            <v:imagedata r:id="rId54" o:title=""/>
            <o:lock v:ext="edit" aspectratio="t"/>
            <w10:wrap type="none"/>
            <w10:anchorlock/>
          </v:shape>
          <o:OLEObject Type="Embed" ProgID="Equation.KSEE3" ShapeID="_x0000_i1053" DrawAspect="Content" ObjectID="_1468075753" r:id="rId53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,</w:t>
      </w:r>
      <w:r>
        <w:rPr>
          <w:rFonts w:hint="eastAsia" w:ascii="宋体" w:hAnsi="宋体" w:eastAsia="宋体" w:cs="宋体"/>
          <w:position w:val="-10"/>
          <w:sz w:val="21"/>
          <w:szCs w:val="21"/>
          <w:lang w:val="en-US" w:eastAsia="zh-CN"/>
        </w:rPr>
        <w:object>
          <v:shape id="_x0000_i1054" o:spt="75" type="#_x0000_t75" style="height:17pt;width:113pt;" o:ole="t" filled="f" o:preferrelative="t" stroked="f" coordsize="21600,21600">
            <v:path/>
            <v:fill on="f" focussize="0,0"/>
            <v:stroke on="f"/>
            <v:imagedata r:id="rId56" o:title=""/>
            <o:lock v:ext="edit" aspectratio="t"/>
            <w10:wrap type="none"/>
            <w10:anchorlock/>
          </v:shape>
          <o:OLEObject Type="Embed" ProgID="Equation.KSEE3" ShapeID="_x0000_i1054" DrawAspect="Content" ObjectID="_1468075754" r:id="rId55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</w:t>
      </w:r>
      <w:r>
        <w:rPr>
          <w:rFonts w:hint="eastAsia" w:ascii="宋体" w:hAnsi="宋体" w:eastAsia="宋体" w:cs="宋体"/>
          <w:position w:val="-10"/>
          <w:sz w:val="21"/>
          <w:szCs w:val="21"/>
          <w:lang w:val="en-US" w:eastAsia="zh-CN"/>
        </w:rPr>
        <w:object>
          <v:shape id="_x0000_i1055" o:spt="75" type="#_x0000_t75" style="height:17pt;width:70pt;" o:ole="t" filled="f" o:preferrelative="t" stroked="f" coordsize="21600,21600">
            <v:path/>
            <v:fill on="f" focussize="0,0"/>
            <v:stroke on="f"/>
            <v:imagedata r:id="rId58" o:title=""/>
            <o:lock v:ext="edit" aspectratio="t"/>
            <w10:wrap type="none"/>
            <w10:anchorlock/>
          </v:shape>
          <o:OLEObject Type="Embed" ProgID="Equation.KSEE3" ShapeID="_x0000_i1055" DrawAspect="Content" ObjectID="_1468075755" r:id="rId57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如果随机变量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56" o:spt="75" type="#_x0000_t75" style="height:13pt;width:13.9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56" DrawAspect="Content" ObjectID="_1468075756" r:id="rId59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的分布列具有上式的形式，那么称随机变量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57" o:spt="75" type="#_x0000_t75" style="height:13pt;width:13.9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57" DrawAspect="Content" ObjectID="_1468075757" r:id="rId60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服从超几何分布.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firstLine="422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教师：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从超几何分布的概念中我们能归纳出</w:t>
      </w:r>
      <w:r>
        <w:rPr>
          <w:rFonts w:hint="eastAsia" w:ascii="宋体" w:hAnsi="宋体" w:eastAsia="宋体" w:cs="宋体"/>
          <w:sz w:val="21"/>
          <w:szCs w:val="21"/>
        </w:rPr>
        <w:t>超几何分布的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以下</w:t>
      </w:r>
      <w:r>
        <w:rPr>
          <w:rFonts w:hint="eastAsia" w:ascii="宋体" w:hAnsi="宋体" w:eastAsia="宋体" w:cs="宋体"/>
          <w:sz w:val="21"/>
          <w:szCs w:val="21"/>
        </w:rPr>
        <w:t>特征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1、产品分成两类；2、随机抽取出固定数量的一部分，请注意是不放回抽取。如果是放回抽取，那么随机变量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58" o:spt="75" type="#_x0000_t75" style="height:13pt;width:13.9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58" DrawAspect="Content" ObjectID="_1468075758" r:id="rId61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将服从二项分布；3、随机变量是选出的某一类物品数量，这里的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59" o:spt="75" type="#_x0000_t75" style="height:13.95pt;width:10pt;" o:ole="t" filled="f" o:preferrelative="t" stroked="f" coordsize="21600,21600">
            <v:path/>
            <v:fill on="f" focussize="0,0"/>
            <v:stroke on="f"/>
            <v:imagedata r:id="rId63" o:title=""/>
            <o:lock v:ext="edit" aspectratio="t"/>
            <w10:wrap type="none"/>
            <w10:anchorlock/>
          </v:shape>
          <o:OLEObject Type="Embed" ProgID="Equation.KSEE3" ShapeID="_x0000_i1059" DrawAspect="Content" ObjectID="_1468075759" r:id="rId62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与之前的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60" o:spt="75" type="#_x0000_t75" style="height:13pt;width:16pt;" o:ole="t" filled="f" o:preferrelative="t" stroked="f" coordsize="21600,21600">
            <v:path/>
            <v:fill on="f" focussize="0,0"/>
            <v:stroke on="f"/>
            <v:imagedata r:id="rId65" o:title=""/>
            <o:lock v:ext="edit" aspectratio="t"/>
            <w10:wrap type="none"/>
            <w10:anchorlock/>
          </v:shape>
          <o:OLEObject Type="Embed" ProgID="Equation.KSEE3" ShapeID="_x0000_i1060" DrawAspect="Content" ObjectID="_1468075760" r:id="rId64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对应着同一类物品。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firstLine="422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教师：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我们还应当注意到</w:t>
      </w:r>
      <w:r>
        <w:rPr>
          <w:rFonts w:hint="eastAsia" w:ascii="宋体" w:hAnsi="宋体" w:eastAsia="宋体" w:cs="宋体"/>
          <w:sz w:val="21"/>
          <w:szCs w:val="21"/>
        </w:rPr>
        <w:t>公式</w:t>
      </w:r>
      <w:r>
        <w:rPr>
          <w:rFonts w:hint="eastAsia" w:ascii="宋体" w:hAnsi="宋体" w:eastAsia="宋体" w:cs="宋体"/>
          <w:position w:val="-30"/>
          <w:sz w:val="21"/>
          <w:szCs w:val="21"/>
          <w:lang w:val="en-US" w:eastAsia="zh-CN"/>
        </w:rPr>
        <w:object>
          <v:shape id="_x0000_i1061" o:spt="75" type="#_x0000_t75" style="height:36pt;width:105pt;" o:ole="t" filled="f" o:preferrelative="t" stroked="f" coordsize="21600,21600">
            <v:path/>
            <v:fill on="f" focussize="0,0"/>
            <v:stroke on="f"/>
            <v:imagedata r:id="rId67" o:title=""/>
            <o:lock v:ext="edit" aspectratio="t"/>
            <w10:wrap type="none"/>
            <w10:anchorlock/>
          </v:shape>
          <o:OLEObject Type="Embed" ProgID="Equation.KSEE3" ShapeID="_x0000_i1061" DrawAspect="Content" ObjectID="_1468075761" r:id="rId66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</w:rPr>
        <w:t>中字母的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实际</w:t>
      </w:r>
      <w:r>
        <w:rPr>
          <w:rFonts w:hint="eastAsia" w:ascii="宋体" w:hAnsi="宋体" w:eastAsia="宋体" w:cs="宋体"/>
          <w:sz w:val="21"/>
          <w:szCs w:val="21"/>
        </w:rPr>
        <w:t>含义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62" o:spt="75" type="#_x0000_t75" style="height:13.95pt;width:13.95pt;" o:ole="t" filled="f" o:preferrelative="t" stroked="f" coordsize="21600,21600">
            <v:path/>
            <v:fill on="f" focussize="0,0"/>
            <v:stroke on="f"/>
            <v:imagedata r:id="rId69" o:title=""/>
            <o:lock v:ext="edit" aspectratio="t"/>
            <w10:wrap type="none"/>
            <w10:anchorlock/>
          </v:shape>
          <o:OLEObject Type="Embed" ProgID="Equation.KSEE3" ShapeID="_x0000_i1062" DrawAspect="Content" ObjectID="_1468075762" r:id="rId68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</w:rPr>
        <w:t>—总体中的个体总数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63" o:spt="75" type="#_x0000_t75" style="height:13pt;width:16pt;" o:ole="t" filled="f" o:preferrelative="t" stroked="f" coordsize="21600,21600">
            <v:path/>
            <v:fill on="f" focussize="0,0"/>
            <v:stroke on="f"/>
            <v:imagedata r:id="rId71" o:title=""/>
            <o:lock v:ext="edit" aspectratio="t"/>
            <w10:wrap type="none"/>
            <w10:anchorlock/>
          </v:shape>
          <o:OLEObject Type="Embed" ProgID="Equation.KSEE3" ShapeID="_x0000_i1063" DrawAspect="Content" ObjectID="_1468075763" r:id="rId70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</w:rPr>
        <w:t>—总体中的特殊个体总数(如次品总数)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64" o:spt="75" type="#_x0000_t75" style="height:11pt;width:10pt;" o:ole="t" filled="f" o:preferrelative="t" stroked="f" coordsize="21600,21600">
            <v:path/>
            <v:fill on="f" focussize="0,0"/>
            <v:stroke on="f"/>
            <v:imagedata r:id="rId73" o:title=""/>
            <o:lock v:ext="edit" aspectratio="t"/>
            <w10:wrap type="none"/>
            <w10:anchorlock/>
          </v:shape>
          <o:OLEObject Type="Embed" ProgID="Equation.KSEE3" ShapeID="_x0000_i1064" DrawAspect="Content" ObjectID="_1468075764" r:id="rId72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</w:rPr>
        <w:t>—样本容量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65" o:spt="75" type="#_x0000_t75" style="height:13.95pt;width:10pt;" o:ole="t" filled="f" o:preferrelative="t" stroked="f" coordsize="21600,21600">
            <v:path/>
            <v:fill on="f" focussize="0,0"/>
            <v:stroke on="f"/>
            <v:imagedata r:id="rId75" o:title=""/>
            <o:lock v:ext="edit" aspectratio="t"/>
            <w10:wrap type="none"/>
            <w10:anchorlock/>
          </v:shape>
          <o:OLEObject Type="Embed" ProgID="Equation.KSEE3" ShapeID="_x0000_i1065" DrawAspect="Content" ObjectID="_1468075765" r:id="rId74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</w:rPr>
        <w:t>—样本中的特殊个体数(如次品数)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  <w:r>
        <w:rPr>
          <w:rFonts w:hint="eastAsia" w:ascii="宋体" w:hAnsi="宋体" w:eastAsia="宋体" w:cs="宋体"/>
          <w:sz w:val="21"/>
          <w:szCs w:val="21"/>
        </w:rPr>
        <w:t>求分布列时可以直接利用组合数的意义列式计算,不必机械记忆这个概率分布列.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firstLine="422" w:firstLineChars="200"/>
        <w:textAlignment w:val="auto"/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  <w:t>设计意图：</w: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概念的理解和深化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firstLine="422" w:firstLineChars="20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问题：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设10个球中有4个红球，6个白球，(1)如果随机摸出5个球，求其中红球个数</w:t>
      </w:r>
      <w:r>
        <w:rPr>
          <w:rFonts w:hint="eastAsia" w:ascii="宋体" w:hAnsi="宋体" w:eastAsia="宋体" w:cs="宋体"/>
          <w:position w:val="-10"/>
          <w:sz w:val="21"/>
          <w:szCs w:val="21"/>
          <w:lang w:val="en-US" w:eastAsia="zh-CN"/>
        </w:rPr>
        <w:object>
          <v:shape id="_x0000_i1066" o:spt="75" type="#_x0000_t75" style="height:17pt;width:16pt;" o:ole="t" filled="f" o:preferrelative="t" stroked="f" coordsize="21600,21600">
            <v:path/>
            <v:fill on="f" focussize="0,0"/>
            <v:stroke on="f"/>
            <v:imagedata r:id="rId77" o:title=""/>
            <o:lock v:ext="edit" aspectratio="t"/>
            <w10:wrap type="none"/>
            <w10:anchorlock/>
          </v:shape>
          <o:OLEObject Type="Embed" ProgID="Equation.KSEE3" ShapeID="_x0000_i1066" DrawAspect="Content" ObjectID="_1468075766" r:id="rId76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的分布列。(2)如果随机摸出8个球，求其中红球个数</w:t>
      </w:r>
      <w:r>
        <w:rPr>
          <w:rFonts w:hint="eastAsia" w:ascii="宋体" w:hAnsi="宋体" w:eastAsia="宋体" w:cs="宋体"/>
          <w:position w:val="-10"/>
          <w:sz w:val="21"/>
          <w:szCs w:val="21"/>
          <w:lang w:val="en-US" w:eastAsia="zh-CN"/>
        </w:rPr>
        <w:object>
          <v:shape id="_x0000_i1067" o:spt="75" type="#_x0000_t75" style="height:17pt;width:17pt;" o:ole="t" filled="f" o:preferrelative="t" stroked="f" coordsize="21600,21600">
            <v:path/>
            <v:fill on="f" focussize="0,0"/>
            <v:stroke on="f"/>
            <v:imagedata r:id="rId79" o:title=""/>
            <o:lock v:ext="edit" aspectratio="t"/>
            <w10:wrap type="none"/>
            <w10:anchorlock/>
          </v:shape>
          <o:OLEObject Type="Embed" ProgID="Equation.KSEE3" ShapeID="_x0000_i1067" DrawAspect="Content" ObjectID="_1468075767" r:id="rId78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 xml:space="preserve">的分布列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 师生活动：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学生独立完成，教师补充完整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firstLine="422" w:firstLineChars="20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教师：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我们可以通过上面两个特殊例子发现，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分布列中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68" o:spt="75" type="#_x0000_t75" style="height:13.95pt;width:10pt;" o:ole="t" filled="f" o:preferrelative="t" stroked="f" coordsize="21600,21600">
            <v:path/>
            <v:fill on="f" focussize="0,0"/>
            <v:stroke on="f"/>
            <v:imagedata r:id="rId81" o:title=""/>
            <o:lock v:ext="edit" aspectratio="t"/>
            <w10:wrap type="none"/>
            <w10:anchorlock/>
          </v:shape>
          <o:OLEObject Type="Embed" ProgID="Equation.KSEE3" ShapeID="_x0000_i1068" DrawAspect="Content" ObjectID="_1468075768" r:id="rId80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的取值范围应从实际出发求解。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textAlignment w:val="auto"/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  <w:t>三、结合实例，应用模型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00" w:lineRule="auto"/>
        <w:ind w:right="0" w:rightChars="0" w:firstLine="442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b/>
          <w:bCs/>
          <w:lang w:val="en-US" w:eastAsia="zh-CN"/>
        </w:rPr>
        <w:t>例</w:t>
      </w:r>
      <w:r>
        <w:rPr>
          <w:rFonts w:hint="eastAsia"/>
          <w:b/>
          <w:bCs/>
          <w:lang w:val="en-US" w:eastAsia="zh-CN"/>
        </w:rPr>
        <w:t>1</w:t>
      </w:r>
      <w:r>
        <w:rPr>
          <w:rFonts w:hint="default"/>
          <w:b/>
          <w:bCs/>
          <w:lang w:val="en-US" w:eastAsia="zh-CN"/>
        </w:rPr>
        <w:t xml:space="preserve"> </w:t>
      </w:r>
      <w:r>
        <w:rPr>
          <w:rFonts w:hint="default"/>
          <w:lang w:val="en-US" w:eastAsia="zh-CN"/>
        </w:rPr>
        <w:t>从50名学生中随机选出5名学生代表，求甲被选中的概率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00" w:lineRule="auto"/>
        <w:ind w:right="0" w:rightChars="0" w:firstLine="44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解：设X表示选出的5名学生中含甲的人数（只能取0或1），则X服从超几何分布，且N=50,M=1,N=5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因此甲被选中的概率为</w:t>
      </w:r>
      <w:r>
        <w:rPr>
          <w:rFonts w:hint="default"/>
          <w:position w:val="-30"/>
          <w:lang w:val="en-US" w:eastAsia="zh-CN"/>
        </w:rPr>
        <w:object>
          <v:shape id="_x0000_i1069" o:spt="75" type="#_x0000_t75" style="height:36pt;width:116pt;" o:ole="t" filled="f" o:preferrelative="t" stroked="f" coordsize="21600,21600">
            <v:path/>
            <v:fill on="f" focussize="0,0"/>
            <v:stroke on="f"/>
            <v:imagedata r:id="rId83" o:title=""/>
            <o:lock v:ext="edit" aspectratio="t"/>
            <w10:wrap type="none"/>
            <w10:anchorlock/>
          </v:shape>
          <o:OLEObject Type="Embed" ProgID="Equation.KSEE3" ShapeID="_x0000_i1069" DrawAspect="Content" ObjectID="_1468075769" r:id="rId82">
            <o:LockedField>false</o:LockedField>
          </o:OLEObject>
        </w:object>
      </w:r>
      <w:r>
        <w:rPr>
          <w:rFonts w:hint="eastAsia"/>
          <w:lang w:val="en-US" w:eastAsia="zh-CN"/>
        </w:rPr>
        <w:t>。</w:t>
      </w:r>
      <w:r>
        <w:rPr>
          <w:rFonts w:hint="default"/>
          <w:lang w:val="en-US" w:eastAsia="zh-CN"/>
        </w:rPr>
        <w:t>容易发现，每个人抽到的概率都是1/10</w:t>
      </w:r>
      <w:r>
        <w:rPr>
          <w:rFonts w:hint="eastAsia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00" w:lineRule="auto"/>
        <w:ind w:right="0" w:rightChars="0" w:firstLine="440"/>
        <w:jc w:val="left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设计意图：</w:t>
      </w:r>
      <w:r>
        <w:rPr>
          <w:rFonts w:hint="eastAsia" w:ascii="楷体" w:hAnsi="楷体" w:eastAsia="楷体" w:cs="楷体"/>
          <w:lang w:val="en-US" w:eastAsia="zh-CN"/>
        </w:rPr>
        <w:t>简单随机抽样可以保证每个个体被抽到的概率相等。直观上，从N名学生中随机选出n名学生，每个人被选到的概率都相等，且这个概率为</w:t>
      </w:r>
      <w:r>
        <w:rPr>
          <w:rFonts w:hint="eastAsia" w:ascii="楷体" w:hAnsi="楷体" w:eastAsia="楷体" w:cs="楷体"/>
          <w:position w:val="-24"/>
          <w:lang w:val="en-US" w:eastAsia="zh-CN"/>
        </w:rPr>
        <w:object>
          <v:shape id="_x0000_i1070" o:spt="75" type="#_x0000_t75" style="height:31pt;width:16pt;" o:ole="t" filled="f" o:preferrelative="t" stroked="f" coordsize="21600,21600">
            <v:path/>
            <v:fill on="f" focussize="0,0"/>
            <v:stroke on="f"/>
            <v:imagedata r:id="rId85" o:title=""/>
            <o:lock v:ext="edit" aspectratio="t"/>
            <w10:wrap type="none"/>
            <w10:anchorlock/>
          </v:shape>
          <o:OLEObject Type="Embed" ProgID="Equation.KSEE3" ShapeID="_x0000_i1070" DrawAspect="Content" ObjectID="_1468075770" r:id="rId84">
            <o:LockedField>false</o:LockedField>
          </o:OLEObject>
        </w:object>
      </w:r>
      <w:r>
        <w:rPr>
          <w:rFonts w:hint="eastAsia" w:ascii="楷体" w:hAnsi="楷体" w:eastAsia="楷体" w:cs="楷体"/>
          <w:lang w:val="en-US" w:eastAsia="zh-CN"/>
        </w:rPr>
        <w:t>。这道例题的计算证明了这个结论。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2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例</w:t>
      </w:r>
      <w:r>
        <w:rPr>
          <w:rFonts w:hint="eastAsia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一批零件共有30个，其中有3个不合格。随机抽取10个零件进行检测，求至少有1件不合格的概率。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解：设抽取的10个零件中不合格品数为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71" o:spt="75" type="#_x0000_t75" style="height:13pt;width:13.9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71" DrawAspect="Content" ObjectID="_1468075771" r:id="rId86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，则X服从超几何分布，且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72" o:spt="75" type="#_x0000_t75" style="height:13.95pt;width:37pt;" o:ole="t" filled="f" o:preferrelative="t" stroked="f" coordsize="21600,21600">
            <v:path/>
            <v:fill on="f" focussize="0,0"/>
            <v:stroke on="f"/>
            <v:imagedata r:id="rId88" o:title=""/>
            <o:lock v:ext="edit" aspectratio="t"/>
            <w10:wrap type="none"/>
            <w10:anchorlock/>
          </v:shape>
          <o:OLEObject Type="Embed" ProgID="Equation.KSEE3" ShapeID="_x0000_i1072" DrawAspect="Content" ObjectID="_1468075772" r:id="rId87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,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73" o:spt="75" type="#_x0000_t75" style="height:13.95pt;width:33pt;" o:ole="t" filled="f" o:preferrelative="t" stroked="f" coordsize="21600,21600">
            <v:path/>
            <v:fill on="f" focussize="0,0"/>
            <v:stroke on="f"/>
            <v:imagedata r:id="rId90" o:title=""/>
            <o:lock v:ext="edit" aspectratio="t"/>
            <w10:wrap type="none"/>
            <w10:anchorlock/>
          </v:shape>
          <o:OLEObject Type="Embed" ProgID="Equation.KSEE3" ShapeID="_x0000_i1073" DrawAspect="Content" ObjectID="_1468075773" r:id="rId89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,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157" w:afterLines="50" w:line="300" w:lineRule="auto"/>
        <w:ind w:right="0" w:rightChars="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74" o:spt="75" type="#_x0000_t75" style="height:13.95pt;width:33pt;" o:ole="t" filled="f" o:preferrelative="t" stroked="f" coordsize="21600,21600">
            <v:path/>
            <v:fill on="f" focussize="0,0"/>
            <v:stroke on="f"/>
            <v:imagedata r:id="rId92" o:title=""/>
            <o:lock v:ext="edit" aspectratio="t"/>
            <w10:wrap type="none"/>
            <w10:anchorlock/>
          </v:shape>
          <o:OLEObject Type="Embed" ProgID="Equation.KSEE3" ShapeID="_x0000_i1074" DrawAspect="Content" ObjectID="_1468075774" r:id="rId91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75" o:spt="75" type="#_x0000_t75" style="height:13pt;width:13.9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75" DrawAspect="Content" ObjectID="_1468075775" r:id="rId93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的分布列为</w:t>
      </w:r>
      <w:r>
        <w:rPr>
          <w:rFonts w:hint="eastAsia" w:ascii="宋体" w:hAnsi="宋体" w:eastAsia="宋体" w:cs="宋体"/>
          <w:position w:val="-30"/>
          <w:sz w:val="21"/>
          <w:szCs w:val="21"/>
          <w:lang w:val="en-US" w:eastAsia="zh-CN"/>
        </w:rPr>
        <w:object>
          <v:shape id="_x0000_i1076" o:spt="75" type="#_x0000_t75" style="height:36pt;width:160pt;" o:ole="t" filled="f" o:preferrelative="t" stroked="f" coordsize="21600,21600">
            <v:path/>
            <v:fill on="f" focussize="0,0"/>
            <v:stroke on="f"/>
            <v:imagedata r:id="rId95" o:title=""/>
            <o:lock v:ext="edit" aspectratio="t"/>
            <w10:wrap type="none"/>
            <w10:anchorlock/>
          </v:shape>
          <o:OLEObject Type="Embed" ProgID="Equation.KSEE3" ShapeID="_x0000_i1076" DrawAspect="Content" ObjectID="_1468075776" r:id="rId94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，至少有1件不合格的概率为</w:t>
      </w:r>
      <w:r>
        <w:rPr>
          <w:rFonts w:hint="eastAsia" w:ascii="宋体" w:hAnsi="宋体" w:eastAsia="宋体" w:cs="宋体"/>
          <w:position w:val="-30"/>
          <w:sz w:val="21"/>
          <w:szCs w:val="21"/>
          <w:lang w:val="en-US" w:eastAsia="zh-CN"/>
        </w:rPr>
        <w:object>
          <v:shape id="_x0000_i1077" o:spt="75" type="#_x0000_t75" style="height:36pt;width:377pt;" o:ole="t" filled="f" o:preferrelative="t" stroked="f" coordsize="21600,21600">
            <v:path/>
            <v:fill on="f" focussize="0,0"/>
            <v:stroke on="f"/>
            <v:imagedata r:id="rId97" o:title=""/>
            <o:lock v:ext="edit" aspectratio="t"/>
            <w10:wrap type="none"/>
            <w10:anchorlock/>
          </v:shape>
          <o:OLEObject Type="Embed" ProgID="Equation.KSEE3" ShapeID="_x0000_i1077" DrawAspect="Content" ObjectID="_1468075777" r:id="rId96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另解：</w:t>
      </w:r>
      <w:r>
        <w:rPr>
          <w:rFonts w:hint="eastAsia" w:ascii="宋体" w:hAnsi="宋体" w:eastAsia="宋体" w:cs="宋体"/>
          <w:position w:val="-30"/>
          <w:sz w:val="21"/>
          <w:szCs w:val="21"/>
          <w:lang w:val="en-US" w:eastAsia="zh-CN"/>
        </w:rPr>
        <w:object>
          <v:shape id="_x0000_i1078" o:spt="75" type="#_x0000_t75" style="height:36pt;width:217pt;" o:ole="t" filled="f" o:preferrelative="t" stroked="f" coordsize="21600,21600">
            <v:path/>
            <v:fill on="f" focussize="0,0"/>
            <v:stroke on="f"/>
            <v:imagedata r:id="rId99" o:title=""/>
            <o:lock v:ext="edit" aspectratio="t"/>
            <w10:wrap type="none"/>
            <w10:anchorlock/>
          </v:shape>
          <o:OLEObject Type="Embed" ProgID="Equation.KSEE3" ShapeID="_x0000_i1078" DrawAspect="Content" ObjectID="_1468075778" r:id="rId98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楷体" w:hAnsi="楷体" w:eastAsia="楷体" w:cs="楷体"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  <w:t xml:space="preserve"> 设计意图：</w: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这是一个典型的超几何分布模型，根据题意定义随机变量</w:t>
      </w:r>
      <w:r>
        <w:rPr>
          <w:rFonts w:hint="eastAsia" w:ascii="楷体" w:hAnsi="楷体" w:eastAsia="楷体" w:cs="楷体"/>
          <w:position w:val="-4"/>
          <w:sz w:val="21"/>
          <w:szCs w:val="21"/>
          <w:lang w:val="en-US" w:eastAsia="zh-CN"/>
        </w:rPr>
        <w:object>
          <v:shape id="_x0000_i1079" o:spt="75" type="#_x0000_t75" style="height:13pt;width:13.9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79" DrawAspect="Content" ObjectID="_1468075779" r:id="rId100">
            <o:LockedField>false</o:LockedField>
          </o:OLEObject>
        </w:objec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，将问题归结为求</w:t>
      </w:r>
      <w:r>
        <w:rPr>
          <w:rFonts w:hint="eastAsia" w:ascii="楷体" w:hAnsi="楷体" w:eastAsia="楷体" w:cs="楷体"/>
          <w:position w:val="-10"/>
          <w:sz w:val="21"/>
          <w:szCs w:val="21"/>
          <w:lang w:val="en-US" w:eastAsia="zh-CN"/>
        </w:rPr>
        <w:object>
          <v:shape id="_x0000_i1080" o:spt="75" type="#_x0000_t75" style="height:16pt;width:46pt;" o:ole="t" filled="f" o:preferrelative="t" stroked="f" coordsize="21600,21600">
            <v:path/>
            <v:fill on="f" focussize="0,0"/>
            <v:stroke on="f"/>
            <v:imagedata r:id="rId102" o:title=""/>
            <o:lock v:ext="edit" aspectratio="t"/>
            <w10:wrap type="none"/>
            <w10:anchorlock/>
          </v:shape>
          <o:OLEObject Type="Embed" ProgID="Equation.KSEE3" ShapeID="_x0000_i1080" DrawAspect="Content" ObjectID="_1468075780" r:id="rId101">
            <o:LockedField>false</o:LockedField>
          </o:OLEObject>
        </w:objec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,求出分布列后利用概率的加法公式或互为对立事件的概率性质求解。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textAlignment w:val="auto"/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  <w:t>四、探究超几何分布的均值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2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探究：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服从超几何分布的随机变量的均值是什么？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师生活动：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设随机变量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81" o:spt="75" type="#_x0000_t75" style="height:13pt;width:13.9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81" DrawAspect="Content" ObjectID="_1468075781" r:id="rId103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服从超几何分布，则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82" o:spt="75" type="#_x0000_t75" style="height:13pt;width:13.9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82" DrawAspect="Content" ObjectID="_1468075782" r:id="rId104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可以解释为从包含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83" o:spt="75" type="#_x0000_t75" style="height:13pt;width:16pt;" o:ole="t" filled="f" o:preferrelative="t" stroked="f" coordsize="21600,21600">
            <v:path/>
            <v:fill on="f" focussize="0,0"/>
            <v:stroke on="f"/>
            <v:imagedata r:id="rId106" o:title=""/>
            <o:lock v:ext="edit" aspectratio="t"/>
            <w10:wrap type="none"/>
            <w10:anchorlock/>
          </v:shape>
          <o:OLEObject Type="Embed" ProgID="Equation.KSEE3" ShapeID="_x0000_i1083" DrawAspect="Content" ObjectID="_1468075783" r:id="rId105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件次品的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84" o:spt="75" type="#_x0000_t75" style="height:13.95pt;width:13.95pt;" o:ole="t" filled="f" o:preferrelative="t" stroked="f" coordsize="21600,21600">
            <v:path/>
            <v:fill on="f" focussize="0,0"/>
            <v:stroke on="f"/>
            <v:imagedata r:id="rId108" o:title=""/>
            <o:lock v:ext="edit" aspectratio="t"/>
            <w10:wrap type="none"/>
            <w10:anchorlock/>
          </v:shape>
          <o:OLEObject Type="Embed" ProgID="Equation.KSEE3" ShapeID="_x0000_i1084" DrawAspect="Content" ObjectID="_1468075784" r:id="rId107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件产品中，不放回地随机抽取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85" o:spt="75" type="#_x0000_t75" style="height:11pt;width:10pt;" o:ole="t" filled="f" o:preferrelative="t" stroked="f" coordsize="21600,21600">
            <v:path/>
            <v:fill on="f" focussize="0,0"/>
            <v:stroke on="f"/>
            <v:imagedata r:id="rId110" o:title=""/>
            <o:lock v:ext="edit" aspectratio="t"/>
            <w10:wrap type="none"/>
            <w10:anchorlock/>
          </v:shape>
          <o:OLEObject Type="Embed" ProgID="Equation.KSEE3" ShapeID="_x0000_i1085" DrawAspect="Content" ObjectID="_1468075785" r:id="rId109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件产品中的次品数。令</w:t>
      </w:r>
      <w:r>
        <w:rPr>
          <w:rFonts w:hint="eastAsia" w:ascii="宋体" w:hAnsi="宋体" w:eastAsia="宋体" w:cs="宋体"/>
          <w:position w:val="-24"/>
          <w:sz w:val="21"/>
          <w:szCs w:val="21"/>
          <w:lang w:val="en-US" w:eastAsia="zh-CN"/>
        </w:rPr>
        <w:object>
          <v:shape id="_x0000_i1086" o:spt="75" type="#_x0000_t75" style="height:31pt;width:38pt;" o:ole="t" filled="f" o:preferrelative="t" stroked="f" coordsize="21600,21600">
            <v:path/>
            <v:fill on="f" focussize="0,0"/>
            <v:stroke on="f"/>
            <v:imagedata r:id="rId112" o:title=""/>
            <o:lock v:ext="edit" aspectratio="t"/>
            <w10:wrap type="none"/>
            <w10:anchorlock/>
          </v:shape>
          <o:OLEObject Type="Embed" ProgID="Equation.KSEE3" ShapeID="_x0000_i1086" DrawAspect="Content" ObjectID="_1468075786" r:id="rId111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，则</w:t>
      </w:r>
      <w:r>
        <w:rPr>
          <w:rFonts w:hint="eastAsia" w:ascii="宋体" w:hAnsi="宋体" w:eastAsia="宋体" w:cs="宋体"/>
          <w:position w:val="-10"/>
          <w:sz w:val="21"/>
          <w:szCs w:val="21"/>
          <w:lang w:val="en-US" w:eastAsia="zh-CN"/>
        </w:rPr>
        <w:object>
          <v:shape id="_x0000_i1087" o:spt="75" type="#_x0000_t75" style="height:13pt;width:12pt;" o:ole="t" filled="f" o:preferrelative="t" stroked="f" coordsize="21600,21600">
            <v:path/>
            <v:fill on="f" focussize="0,0"/>
            <v:stroke on="f"/>
            <v:imagedata r:id="rId114" o:title=""/>
            <o:lock v:ext="edit" aspectratio="t"/>
            <w10:wrap type="none"/>
            <w10:anchorlock/>
          </v:shape>
          <o:OLEObject Type="Embed" ProgID="Equation.KSEE3" ShapeID="_x0000_i1087" DrawAspect="Content" ObjectID="_1468075787" r:id="rId113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是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88" o:spt="75" type="#_x0000_t75" style="height:13.95pt;width:13.95pt;" o:ole="t" filled="f" o:preferrelative="t" stroked="f" coordsize="21600,21600">
            <v:path/>
            <v:fill on="f" focussize="0,0"/>
            <v:stroke on="f"/>
            <v:imagedata r:id="rId108" o:title=""/>
            <o:lock v:ext="edit" aspectratio="t"/>
            <w10:wrap type="none"/>
            <w10:anchorlock/>
          </v:shape>
          <o:OLEObject Type="Embed" ProgID="Equation.KSEE3" ShapeID="_x0000_i1088" DrawAspect="Content" ObjectID="_1468075788" r:id="rId115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件产品的次品率，而</w:t>
      </w:r>
      <w:r>
        <w:rPr>
          <w:rFonts w:hint="eastAsia" w:ascii="宋体" w:hAnsi="宋体" w:eastAsia="宋体" w:cs="宋体"/>
          <w:position w:val="-24"/>
          <w:sz w:val="21"/>
          <w:szCs w:val="21"/>
          <w:lang w:val="en-US" w:eastAsia="zh-CN"/>
        </w:rPr>
        <w:object>
          <v:shape id="_x0000_i1089" o:spt="75" type="#_x0000_t75" style="height:31pt;width:16pt;" o:ole="t" filled="f" o:preferrelative="t" stroked="f" coordsize="21600,21600">
            <v:path/>
            <v:fill on="f" focussize="0,0"/>
            <v:stroke on="f"/>
            <v:imagedata r:id="rId117" o:title=""/>
            <o:lock v:ext="edit" aspectratio="t"/>
            <w10:wrap type="none"/>
            <w10:anchorlock/>
          </v:shape>
          <o:OLEObject Type="Embed" ProgID="Equation.KSEE3" ShapeID="_x0000_i1089" DrawAspect="Content" ObjectID="_1468075789" r:id="rId116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是抽取的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90" o:spt="75" type="#_x0000_t75" style="height:11pt;width:10pt;" o:ole="t" filled="f" o:preferrelative="t" stroked="f" coordsize="21600,21600">
            <v:path/>
            <v:fill on="f" focussize="0,0"/>
            <v:stroke on="f"/>
            <v:imagedata r:id="rId110" o:title=""/>
            <o:lock v:ext="edit" aspectratio="t"/>
            <w10:wrap type="none"/>
            <w10:anchorlock/>
          </v:shape>
          <o:OLEObject Type="Embed" ProgID="Equation.KSEE3" ShapeID="_x0000_i1090" DrawAspect="Content" ObjectID="_1468075790" r:id="rId118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件产品的次品率，因为均值反映了随机变量取值的平均水平，我们可以猜想</w:t>
      </w:r>
      <w:r>
        <w:rPr>
          <w:rFonts w:hint="eastAsia" w:ascii="宋体" w:hAnsi="宋体" w:eastAsia="宋体" w:cs="宋体"/>
          <w:position w:val="-28"/>
          <w:sz w:val="21"/>
          <w:szCs w:val="21"/>
          <w:lang w:val="en-US" w:eastAsia="zh-CN"/>
        </w:rPr>
        <w:object>
          <v:shape id="_x0000_i1091" o:spt="75" type="#_x0000_t75" style="height:34pt;width:56pt;" o:ole="t" filled="f" o:preferrelative="t" stroked="f" coordsize="21600,21600">
            <v:path/>
            <v:fill on="f" focussize="0,0"/>
            <v:stroke on="f"/>
            <v:imagedata r:id="rId120" o:title=""/>
            <o:lock v:ext="edit" aspectratio="t"/>
            <w10:wrap type="none"/>
            <w10:anchorlock/>
          </v:shape>
          <o:OLEObject Type="Embed" ProgID="Equation.KSEE3" ShapeID="_x0000_i1091" DrawAspect="Content" ObjectID="_1468075791" r:id="rId119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，即</w:t>
      </w:r>
      <w:r>
        <w:rPr>
          <w:rFonts w:hint="eastAsia" w:ascii="宋体" w:hAnsi="宋体" w:eastAsia="宋体" w:cs="宋体"/>
          <w:position w:val="-10"/>
          <w:sz w:val="21"/>
          <w:szCs w:val="21"/>
          <w:lang w:val="en-US" w:eastAsia="zh-CN"/>
        </w:rPr>
        <w:object>
          <v:shape id="_x0000_i1092" o:spt="75" type="#_x0000_t75" style="height:17pt;width:54pt;" o:ole="t" filled="f" o:preferrelative="t" stroked="f" coordsize="21600,21600">
            <v:path/>
            <v:fill on="f" focussize="0,0"/>
            <v:stroke on="f"/>
            <v:imagedata r:id="rId122" o:title=""/>
            <o:lock v:ext="edit" aspectratio="t"/>
            <w10:wrap type="none"/>
            <w10:anchorlock/>
          </v:shape>
          <o:OLEObject Type="Embed" ProgID="Equation.KSEE3" ShapeID="_x0000_i1092" DrawAspect="Content" ObjectID="_1468075792" r:id="rId121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2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证明如下：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令</w:t>
      </w:r>
      <w:r>
        <w:rPr>
          <w:rFonts w:hint="eastAsia" w:ascii="宋体" w:hAnsi="宋体" w:eastAsia="宋体" w:cs="宋体"/>
          <w:position w:val="-10"/>
          <w:sz w:val="21"/>
          <w:szCs w:val="21"/>
          <w:lang w:val="en-US" w:eastAsia="zh-CN"/>
        </w:rPr>
        <w:object>
          <v:shape id="_x0000_i1093" o:spt="75" type="#_x0000_t75" style="height:17pt;width:119pt;" o:ole="t" filled="f" o:preferrelative="t" stroked="f" coordsize="21600,21600">
            <v:path/>
            <v:fill on="f" focussize="0,0"/>
            <v:stroke on="f"/>
            <v:imagedata r:id="rId124" o:title=""/>
            <o:lock v:ext="edit" aspectratio="t"/>
            <w10:wrap type="none"/>
            <w10:anchorlock/>
          </v:shape>
          <o:OLEObject Type="Embed" ProgID="Equation.KSEE3" ShapeID="_x0000_i1093" DrawAspect="Content" ObjectID="_1468075793" r:id="rId123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</w:t>
      </w:r>
      <w:r>
        <w:rPr>
          <w:rFonts w:hint="eastAsia" w:ascii="宋体" w:hAnsi="宋体" w:eastAsia="宋体" w:cs="宋体"/>
          <w:position w:val="-10"/>
          <w:sz w:val="21"/>
          <w:szCs w:val="21"/>
          <w:lang w:val="en-US" w:eastAsia="zh-CN"/>
        </w:rPr>
        <w:object>
          <v:shape id="_x0000_i1094" o:spt="75" type="#_x0000_t75" style="height:17pt;width:70pt;" o:ole="t" filled="f" o:preferrelative="t" stroked="f" coordsize="21600,21600">
            <v:path/>
            <v:fill on="f" focussize="0,0"/>
            <v:stroke on="f"/>
            <v:imagedata r:id="rId126" o:title=""/>
            <o:lock v:ext="edit" aspectratio="t"/>
            <w10:wrap type="none"/>
            <w10:anchorlock/>
          </v:shape>
          <o:OLEObject Type="Embed" ProgID="Equation.KSEE3" ShapeID="_x0000_i1094" DrawAspect="Content" ObjectID="_1468075794" r:id="rId125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，由随机变量均值的定义：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当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95" o:spt="75" type="#_x0000_t75" style="height:13.95pt;width:30pt;" o:ole="t" filled="f" o:preferrelative="t" stroked="f" coordsize="21600,21600">
            <v:path/>
            <v:fill on="f" focussize="0,0"/>
            <v:stroke on="f"/>
            <v:imagedata r:id="rId128" o:title=""/>
            <o:lock v:ext="edit" aspectratio="t"/>
            <w10:wrap type="none"/>
            <w10:anchorlock/>
          </v:shape>
          <o:OLEObject Type="Embed" ProgID="Equation.KSEE3" ShapeID="_x0000_i1095" DrawAspect="Content" ObjectID="_1468075795" r:id="rId127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时，</w:t>
      </w:r>
      <w:r>
        <w:rPr>
          <w:rFonts w:hint="eastAsia" w:ascii="宋体" w:hAnsi="宋体" w:eastAsia="宋体" w:cs="宋体"/>
          <w:position w:val="-30"/>
          <w:sz w:val="21"/>
          <w:szCs w:val="21"/>
          <w:lang w:val="en-US" w:eastAsia="zh-CN"/>
        </w:rPr>
        <w:object>
          <v:shape id="_x0000_i1096" o:spt="75" type="#_x0000_t75" style="height:36pt;width:199pt;" o:ole="t" filled="f" o:preferrelative="t" stroked="f" coordsize="21600,21600">
            <v:path/>
            <v:fill on="f" focussize="0,0"/>
            <v:stroke on="f"/>
            <v:imagedata r:id="rId130" o:title=""/>
            <o:lock v:ext="edit" aspectratio="t"/>
            <w10:wrap type="none"/>
            <w10:anchorlock/>
          </v:shape>
          <o:OLEObject Type="Embed" ProgID="Equation.KSEE3" ShapeID="_x0000_i1096" DrawAspect="Content" ObjectID="_1468075796" r:id="rId129">
            <o:LockedField>false</o:LockedField>
          </o:OLEObject>
        </w:object>
      </w:r>
      <w:r>
        <w:rPr>
          <w:rFonts w:hint="eastAsia" w:ascii="宋体" w:hAnsi="宋体" w:eastAsia="宋体" w:cs="宋体"/>
          <w:position w:val="-30"/>
          <w:sz w:val="21"/>
          <w:szCs w:val="21"/>
          <w:lang w:val="en-US" w:eastAsia="zh-CN"/>
        </w:rPr>
        <w:t>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因为</w:t>
      </w:r>
      <w:r>
        <w:rPr>
          <w:rFonts w:hint="eastAsia" w:ascii="宋体" w:hAnsi="宋体" w:eastAsia="宋体" w:cs="宋体"/>
          <w:position w:val="-28"/>
          <w:sz w:val="21"/>
          <w:szCs w:val="21"/>
          <w:lang w:val="en-US" w:eastAsia="zh-CN"/>
        </w:rPr>
        <w:object>
          <v:shape id="_x0000_i1097" o:spt="75" type="#_x0000_t75" style="height:34pt;width:100pt;" o:ole="t" filled="f" o:preferrelative="t" stroked="f" coordsize="21600,21600">
            <v:path/>
            <v:fill on="f" focussize="0,0"/>
            <v:stroke on="f"/>
            <v:imagedata r:id="rId132" o:title=""/>
            <o:lock v:ext="edit" aspectratio="t"/>
            <w10:wrap type="none"/>
            <w10:anchorlock/>
          </v:shape>
          <o:OLEObject Type="Embed" ProgID="Equation.KSEE3" ShapeID="_x0000_i1097" DrawAspect="Content" ObjectID="_1468075797" r:id="rId131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所以</w:t>
      </w:r>
      <w:r>
        <w:rPr>
          <w:rFonts w:hint="eastAsia" w:ascii="宋体" w:hAnsi="宋体" w:eastAsia="宋体" w:cs="宋体"/>
          <w:position w:val="-30"/>
          <w:sz w:val="21"/>
          <w:szCs w:val="21"/>
          <w:lang w:val="en-US" w:eastAsia="zh-CN"/>
        </w:rPr>
        <w:object>
          <v:shape id="_x0000_i1098" o:spt="75" type="#_x0000_t75" style="height:36pt;width:225pt;" o:ole="t" filled="f" o:preferrelative="t" stroked="f" coordsize="21600,21600">
            <v:path/>
            <v:fill on="f" focussize="0,0"/>
            <v:stroke on="f"/>
            <v:imagedata r:id="rId134" o:title=""/>
            <o:lock v:ext="edit" aspectratio="t"/>
            <w10:wrap type="none"/>
            <w10:anchorlock/>
          </v:shape>
          <o:OLEObject Type="Embed" ProgID="Equation.KSEE3" ShapeID="_x0000_i1098" DrawAspect="Content" ObjectID="_1468075798" r:id="rId133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40"/>
        <w:jc w:val="left"/>
        <w:textAlignment w:val="auto"/>
        <w:rPr>
          <w:rFonts w:hint="eastAsia" w:ascii="楷体" w:hAnsi="楷体" w:eastAsia="楷体" w:cs="楷体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  <w:t>设计意图：</w: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根据超几何分布的均值公式，我们只需要明确</w:t>
      </w:r>
      <w:r>
        <w:rPr>
          <w:rFonts w:hint="eastAsia" w:ascii="楷体" w:hAnsi="楷体" w:eastAsia="楷体" w:cs="楷体"/>
          <w:position w:val="-6"/>
          <w:sz w:val="21"/>
          <w:szCs w:val="21"/>
          <w:lang w:val="en-US" w:eastAsia="zh-CN"/>
        </w:rPr>
        <w:object>
          <v:shape id="_x0000_i1101" o:spt="75" type="#_x0000_t75" style="height:13.95pt;width:13.95pt;" o:ole="t" filled="f" o:preferrelative="t" stroked="f" coordsize="21600,21600">
            <v:path/>
            <v:fill on="f" focussize="0,0"/>
            <v:stroke on="f"/>
            <v:imagedata r:id="rId108" o:title=""/>
            <o:lock v:ext="edit" aspectratio="t"/>
            <w10:wrap type="none"/>
            <w10:anchorlock/>
          </v:shape>
          <o:OLEObject Type="Embed" ProgID="Equation.KSEE3" ShapeID="_x0000_i1101" DrawAspect="Content" ObjectID="_1468075799" r:id="rId135">
            <o:LockedField>false</o:LockedField>
          </o:OLEObject>
        </w:objec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,</w:t>
      </w:r>
      <w:r>
        <w:rPr>
          <w:rFonts w:hint="eastAsia" w:ascii="楷体" w:hAnsi="楷体" w:eastAsia="楷体" w:cs="楷体"/>
          <w:position w:val="-4"/>
          <w:sz w:val="21"/>
          <w:szCs w:val="21"/>
          <w:lang w:val="en-US" w:eastAsia="zh-CN"/>
        </w:rPr>
        <w:object>
          <v:shape id="_x0000_i1102" o:spt="75" type="#_x0000_t75" style="height:13pt;width:16pt;" o:ole="t" filled="f" o:preferrelative="t" stroked="f" coordsize="21600,21600">
            <v:path/>
            <v:fill on="f" focussize="0,0"/>
            <v:stroke on="f"/>
            <v:imagedata r:id="rId106" o:title=""/>
            <o:lock v:ext="edit" aspectratio="t"/>
            <w10:wrap type="none"/>
            <w10:anchorlock/>
          </v:shape>
          <o:OLEObject Type="Embed" ProgID="Equation.KSEE3" ShapeID="_x0000_i1102" DrawAspect="Content" ObjectID="_1468075800" r:id="rId136">
            <o:LockedField>false</o:LockedField>
          </o:OLEObject>
        </w:objec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,</w:t>
      </w:r>
      <w:r>
        <w:rPr>
          <w:rFonts w:hint="eastAsia" w:ascii="楷体" w:hAnsi="楷体" w:eastAsia="楷体" w:cs="楷体"/>
          <w:position w:val="-6"/>
          <w:sz w:val="21"/>
          <w:szCs w:val="21"/>
          <w:lang w:val="en-US" w:eastAsia="zh-CN"/>
        </w:rPr>
        <w:object>
          <v:shape id="_x0000_i1103" o:spt="75" type="#_x0000_t75" style="height:11pt;width:10pt;" o:ole="t" filled="f" o:preferrelative="t" stroked="f" coordsize="21600,21600">
            <v:path/>
            <v:fill on="f" focussize="0,0"/>
            <v:stroke on="f"/>
            <v:imagedata r:id="rId110" o:title=""/>
            <o:lock v:ext="edit" aspectratio="t"/>
            <w10:wrap type="none"/>
            <w10:anchorlock/>
          </v:shape>
          <o:OLEObject Type="Embed" ProgID="Equation.KSEE3" ShapeID="_x0000_i1103" DrawAspect="Content" ObjectID="_1468075801" r:id="rId137">
            <o:LockedField>false</o:LockedField>
          </o:OLEObject>
        </w:objec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的大小即可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textAlignment w:val="auto"/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  <w:t>五、体会二项分布与超几何分布的联系与区别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2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例</w:t>
      </w:r>
      <w:r>
        <w:rPr>
          <w:rFonts w:hint="eastAsia" w:cs="宋体"/>
          <w:b/>
          <w:bCs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一个袋子中有100个大小相同的球，其中有40个黄球、60个白球，从中随机地摸出20个球作为样本</w:t>
      </w:r>
      <w:r>
        <w:rPr>
          <w:rFonts w:hint="eastAsia" w:cs="宋体"/>
          <w:sz w:val="21"/>
          <w:szCs w:val="21"/>
          <w:lang w:val="en-US" w:eastAsia="zh-CN"/>
        </w:rPr>
        <w:t>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用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104" o:spt="75" type="#_x0000_t75" style="height:13pt;width:13.95pt;" o:ole="t" filled="f" o:preferrelative="t" stroked="f" coordsize="21600,21600">
            <v:path/>
            <v:fill on="f" focussize="0,0"/>
            <v:stroke on="f"/>
            <v:imagedata r:id="rId139" o:title=""/>
            <o:lock v:ext="edit" aspectratio="t"/>
            <w10:wrap type="none"/>
            <w10:anchorlock/>
          </v:shape>
          <o:OLEObject Type="Embed" ProgID="Equation.KSEE3" ShapeID="_x0000_i1104" DrawAspect="Content" ObjectID="_1468075802" r:id="rId138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表示样本中黄球的个数.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(1)分别就有放回摸球和不放回摸球，求X的分布列；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(2)分别就有放回摸球和不放回摸球，用样本中黄球的比例估计总体中黄球的比例，求误差不超过0.1的概率.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解: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对于有放回摸球，每次摸到黄球的概率为0.4，且各次试验之间的结果是独立的，因此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105" o:spt="75" type="#_x0000_t75" style="height:13pt;width:13.95pt;" o:ole="t" filled="f" o:preferrelative="t" stroked="f" coordsize="21600,21600">
            <v:path/>
            <v:fill on="f" focussize="0,0"/>
            <v:stroke on="f"/>
            <v:imagedata r:id="rId141" o:title=""/>
            <o:lock v:ext="edit" aspectratio="t"/>
            <w10:wrap type="none"/>
            <w10:anchorlock/>
          </v:shape>
          <o:OLEObject Type="Embed" ProgID="Equation.KSEE3" ShapeID="_x0000_i1105" DrawAspect="Content" ObjectID="_1468075803" r:id="rId140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服从二项分布，即</w:t>
      </w:r>
      <w:r>
        <w:rPr>
          <w:rFonts w:hint="eastAsia" w:ascii="宋体" w:hAnsi="宋体" w:eastAsia="宋体" w:cs="宋体"/>
          <w:position w:val="-10"/>
          <w:sz w:val="21"/>
          <w:szCs w:val="21"/>
          <w:lang w:val="en-US" w:eastAsia="zh-CN"/>
        </w:rPr>
        <w:object>
          <v:shape id="_x0000_i1106" o:spt="75" type="#_x0000_t75" style="height:17pt;width:71pt;" o:ole="t" filled="f" o:preferrelative="t" stroked="f" coordsize="21600,21600">
            <v:path/>
            <v:fill on="f" focussize="0,0"/>
            <v:stroke on="f"/>
            <v:imagedata r:id="rId143" o:title=""/>
            <o:lock v:ext="edit" aspectratio="t"/>
            <w10:wrap type="none"/>
            <w10:anchorlock/>
          </v:shape>
          <o:OLEObject Type="Embed" ProgID="Equation.KSEE3" ShapeID="_x0000_i1106" DrawAspect="Content" ObjectID="_1468075804" r:id="rId142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107" o:spt="75" type="#_x0000_t75" style="height:13pt;width:13.95pt;" o:ole="t" filled="f" o:preferrelative="t" stroked="f" coordsize="21600,21600">
            <v:path/>
            <v:fill on="f" focussize="0,0"/>
            <v:stroke on="f"/>
            <v:imagedata r:id="rId141" o:title=""/>
            <o:lock v:ext="edit" aspectratio="t"/>
            <w10:wrap type="none"/>
            <w10:anchorlock/>
          </v:shape>
          <o:OLEObject Type="Embed" ProgID="Equation.KSEE3" ShapeID="_x0000_i1107" DrawAspect="Content" ObjectID="_1468075805" r:id="rId144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的分布列为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center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position w:val="-12"/>
          <w:sz w:val="21"/>
          <w:szCs w:val="21"/>
          <w:lang w:val="en-US" w:eastAsia="zh-CN"/>
        </w:rPr>
        <w:object>
          <v:shape id="_x0000_i1108" o:spt="75" type="#_x0000_t75" style="height:19pt;width:226pt;" o:ole="t" filled="f" o:preferrelative="t" stroked="f" coordsize="21600,21600">
            <v:path/>
            <v:fill on="f" focussize="0,0"/>
            <v:stroke on="f"/>
            <v:imagedata r:id="rId146" o:title=""/>
            <o:lock v:ext="edit" aspectratio="t"/>
            <w10:wrap type="none"/>
            <w10:anchorlock/>
          </v:shape>
          <o:OLEObject Type="Embed" ProgID="Equation.KSEE3" ShapeID="_x0000_i1108" DrawAspect="Content" ObjectID="_1468075806" r:id="rId145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0"/>
        <w:jc w:val="left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对于不放回摸球，各次试验的结果不独立，X服从超几何分布，X的分布列为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center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position w:val="-30"/>
          <w:sz w:val="21"/>
          <w:szCs w:val="21"/>
          <w:lang w:val="en-US" w:eastAsia="zh-CN"/>
        </w:rPr>
        <w:object>
          <v:shape id="_x0000_i1109" o:spt="75" type="#_x0000_t75" style="height:36pt;width:204pt;" o:ole="t" filled="f" o:preferrelative="t" stroked="f" coordsize="21600,21600">
            <v:path/>
            <v:fill on="f" focussize="0,0"/>
            <v:stroke on="f"/>
            <v:imagedata r:id="rId148" o:title=""/>
            <o:lock v:ext="edit" aspectratio="t"/>
            <w10:wrap type="none"/>
            <w10:anchorlock/>
          </v:shape>
          <o:OLEObject Type="Embed" ProgID="Equation.KSEE3" ShapeID="_x0000_i1109" DrawAspect="Content" ObjectID="_1468075807" r:id="rId147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0"/>
        <w:jc w:val="left"/>
        <w:textAlignment w:val="auto"/>
        <w:rPr>
          <w:rFonts w:hint="default" w:ascii="宋体" w:hAnsi="宋体" w:eastAsia="宋体" w:cs="宋体"/>
          <w:sz w:val="21"/>
          <w:szCs w:val="21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(2)利用统计软件可以计算出两个分布列具体的概率值，如左表所示</w:t>
      </w:r>
      <w:r>
        <w:rPr>
          <w:rFonts w:hint="eastAsia" w:cs="宋体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0" w:firstLineChars="200"/>
        <w:jc w:val="left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pict>
          <v:shape id="_x0000_s1026" o:spid="_x0000_s1026" o:spt="75" type="#_x0000_t75" style="position:absolute;left:0pt;margin-left:236.95pt;margin-top:12.05pt;height:149.6pt;width:203.55pt;mso-wrap-distance-bottom:0pt;mso-wrap-distance-left:9pt;mso-wrap-distance-right:9pt;mso-wrap-distance-top:0pt;z-index:251659264;mso-width-relative:page;mso-height-relative:page;" o:ole="t" filled="f" o:preferrelative="t" stroked="f" coordsize="21600,21600">
            <v:path/>
            <v:fill on="f" focussize="0,0"/>
            <v:stroke on="f"/>
            <v:imagedata r:id="rId150" o:title=""/>
            <o:lock v:ext="edit" aspectratio="f"/>
            <w10:wrap type="square"/>
          </v:shape>
          <o:OLEObject Type="Embed" ProgID="Paint.Picture" ShapeID="_x0000_s1026" DrawAspect="Content" ObjectID="_1468075808" r:id="rId149">
            <o:LockedField>false</o:LockedField>
          </o:OLEObject>
        </w:pi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样本中黄球的比例</w:t>
      </w:r>
      <w:r>
        <w:rPr>
          <w:rFonts w:hint="eastAsia" w:ascii="宋体" w:hAnsi="宋体" w:eastAsia="宋体" w:cs="宋体"/>
          <w:position w:val="-24"/>
          <w:sz w:val="21"/>
          <w:szCs w:val="21"/>
          <w:lang w:val="en-US" w:eastAsia="zh-CN"/>
        </w:rPr>
        <w:object>
          <v:shape id="_x0000_i1110" o:spt="75" type="#_x0000_t75" style="height:31pt;width:44pt;" o:ole="t" filled="f" o:preferrelative="t" stroked="f" coordsize="21600,21600">
            <v:path/>
            <v:fill on="f" focussize="0,0"/>
            <v:stroke on="f"/>
            <v:imagedata r:id="rId152" o:title=""/>
            <o:lock v:ext="edit" aspectratio="t"/>
            <w10:wrap type="none"/>
            <w10:anchorlock/>
          </v:shape>
          <o:OLEObject Type="Embed" ProgID="Equation.KSEE3" ShapeID="_x0000_i1110" DrawAspect="Content" ObjectID="_1468075809" r:id="rId151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是一个随机变量，根据上表计算得</w:t>
      </w:r>
      <w:r>
        <w:rPr>
          <w:rFonts w:hint="eastAsia" w:cs="宋体"/>
          <w:sz w:val="21"/>
          <w:szCs w:val="21"/>
          <w:lang w:val="en-US" w:eastAsia="zh-CN"/>
        </w:rPr>
        <w:t>,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有放回摸球：</w:t>
      </w:r>
      <w:r>
        <w:rPr>
          <w:rFonts w:hint="eastAsia" w:ascii="宋体" w:hAnsi="宋体" w:eastAsia="宋体" w:cs="宋体"/>
          <w:position w:val="-14"/>
          <w:sz w:val="21"/>
          <w:szCs w:val="21"/>
          <w:lang w:val="en-US" w:eastAsia="zh-CN"/>
        </w:rPr>
        <w:object>
          <v:shape id="_x0000_i1111" o:spt="75" type="#_x0000_t75" style="height:20pt;width:210pt;" o:ole="t" filled="f" o:preferrelative="t" stroked="f" coordsize="21600,21600">
            <v:path/>
            <v:fill on="f" focussize="0,0"/>
            <v:stroke on="f"/>
            <v:imagedata r:id="rId154" o:title=""/>
            <o:lock v:ext="edit" aspectratio="t"/>
            <w10:wrap type="none"/>
            <w10:anchorlock/>
          </v:shape>
          <o:OLEObject Type="Embed" ProgID="Equation.KSEE3" ShapeID="_x0000_i1111" DrawAspect="Content" ObjectID="_1468075810" r:id="rId153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不放回摸球：</w:t>
      </w:r>
      <w:r>
        <w:rPr>
          <w:rFonts w:hint="eastAsia" w:ascii="宋体" w:hAnsi="宋体" w:eastAsia="宋体" w:cs="宋体"/>
          <w:position w:val="-14"/>
          <w:sz w:val="21"/>
          <w:szCs w:val="21"/>
          <w:lang w:val="en-US" w:eastAsia="zh-CN"/>
        </w:rPr>
        <w:object>
          <v:shape id="_x0000_i1112" o:spt="75" type="#_x0000_t75" style="height:20pt;width:210pt;" o:ole="t" filled="f" o:preferrelative="t" stroked="f" coordsize="21600,21600">
            <v:path/>
            <v:fill on="f" focussize="0,0"/>
            <v:stroke on="f"/>
            <v:imagedata r:id="rId156" o:title=""/>
            <o:lock v:ext="edit" aspectratio="t"/>
            <w10:wrap type="none"/>
            <w10:anchorlock/>
          </v:shape>
          <o:OLEObject Type="Embed" ProgID="Equation.KSEE3" ShapeID="_x0000_i1112" DrawAspect="Content" ObjectID="_1468075811" r:id="rId155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因此，在相同的误差限制下，采用不放回摸球估计的结果更可靠些。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pict>
          <v:shape id="_x0000_s1027" o:spid="_x0000_s1027" o:spt="75" type="#_x0000_t75" style="position:absolute;left:0pt;margin-left:222.15pt;margin-top:47.15pt;height:117.65pt;width:225.1pt;mso-wrap-distance-bottom:0pt;mso-wrap-distance-left:9pt;mso-wrap-distance-right:9pt;mso-wrap-distance-top:0pt;z-index:251660288;mso-width-relative:page;mso-height-relative:page;" o:ole="t" filled="f" o:preferrelative="t" stroked="f" coordsize="21600,21600">
            <v:path/>
            <v:fill on="f" focussize="0,0"/>
            <v:stroke on="f"/>
            <v:imagedata r:id="rId158" o:title=""/>
            <o:lock v:ext="edit" aspectratio="f"/>
            <w10:wrap type="square"/>
          </v:shape>
          <o:OLEObject Type="Embed" ProgID="Paint.Picture" ShapeID="_x0000_s1027" DrawAspect="Content" ObjectID="_1468075812" r:id="rId157">
            <o:LockedField>false</o:LockedField>
          </o:OLEObject>
        </w:pi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两种摸球方式下，随机变量X分别服从二项分布和超几何分布。虽然这两种分布有相等的均值（都是8），但从两种分布的概率分布图看，超几何分布更集中在均值附近。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二项分布和超几何分布都可以描述随机抽取的n件产品中次品数的分布规律，并且二者的均值相同。对于不放回抽样，当n远远小于N时，每抽取一次后，对N的影响很小，此时，超几何分布可以用二项分布近似。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textAlignment w:val="auto"/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  <w:t>六、归纳小结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0" w:firstLineChars="200"/>
        <w:jc w:val="left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cs="宋体"/>
          <w:sz w:val="21"/>
          <w:szCs w:val="21"/>
          <w:lang w:val="en-US" w:eastAsia="zh-CN"/>
        </w:rPr>
        <w:t>引导学生回顾本节课知识，回答下列问题：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1、什么是超几何分布，有哪些特征？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2、超几何分布的均值是什么？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3、二项分布和超几何分布有什么的区别和联系？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楷体" w:hAnsi="楷体" w:eastAsia="楷体" w:cs="楷体"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  <w:t>设计意图：</w: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通过三个问题，梳理本节课的核心内容，使学生整体上把握超几何分布的模型特征，理解与二项式分布的联系和区别，巩固课堂知识。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cs="宋体"/>
          <w:b/>
          <w:bCs/>
          <w:sz w:val="21"/>
          <w:szCs w:val="21"/>
          <w:lang w:val="en-US" w:eastAsia="zh-CN"/>
        </w:rPr>
      </w:pPr>
      <w:r>
        <w:rPr>
          <w:rFonts w:hint="eastAsia" w:cs="宋体"/>
          <w:b/>
          <w:bCs/>
          <w:sz w:val="21"/>
          <w:szCs w:val="21"/>
          <w:lang w:val="en-US" w:eastAsia="zh-CN"/>
        </w:rPr>
        <w:t>布置作业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 w:firstLine="420" w:firstLineChars="200"/>
        <w:jc w:val="left"/>
        <w:textAlignment w:val="auto"/>
        <w:rPr>
          <w:rFonts w:hint="default" w:cs="宋体"/>
          <w:sz w:val="21"/>
          <w:szCs w:val="21"/>
          <w:lang w:val="en-US" w:eastAsia="zh-CN"/>
        </w:rPr>
      </w:pPr>
      <w:r>
        <w:rPr>
          <w:rFonts w:hint="eastAsia" w:cs="宋体"/>
          <w:sz w:val="21"/>
          <w:szCs w:val="21"/>
          <w:lang w:val="en-US" w:eastAsia="zh-CN"/>
        </w:rPr>
        <w:t>课本第80页：练习1、2、3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300" w:lineRule="auto"/>
        <w:ind w:right="0" w:rightChars="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15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3726180</wp:posOffset>
              </wp:positionH>
              <wp:positionV relativeFrom="page">
                <wp:posOffset>9791700</wp:posOffset>
              </wp:positionV>
              <wp:extent cx="107950" cy="1524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9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40" w:right="0" w:firstLine="0"/>
                            <w:jc w:val="lef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3.4pt;margin-top:771pt;height:12pt;width:8.5pt;mso-position-horizontal-relative:page;mso-position-vertical-relative:page;z-index:-251656192;mso-width-relative:page;mso-height-relative:page;" filled="f" stroked="f" coordsize="21600,21600" o:gfxdata="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DuKLTvZAAAADQEAAA8AAAAAAAAAAQAgAAAAIgAAAGRycy9kb3ducmV2LnhtbFBLAQIU&#10;ABQAAAAIAIdO4kCsOuTruQEAAHEDAAAOAAAAAAAAAAEAIAAAACg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749476"/>
    <w:multiLevelType w:val="singleLevel"/>
    <w:tmpl w:val="1E74947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65FEA60"/>
    <w:multiLevelType w:val="singleLevel"/>
    <w:tmpl w:val="565FEA60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iYTJmYzQxYzdhMDhjN2VkNzdiZTQ0OTA0M2MzZmQifQ=="/>
  </w:docVars>
  <w:rsids>
    <w:rsidRoot w:val="00000000"/>
    <w:rsid w:val="06E91289"/>
    <w:rsid w:val="12742B3D"/>
    <w:rsid w:val="12755533"/>
    <w:rsid w:val="1AB8079D"/>
    <w:rsid w:val="1B181A82"/>
    <w:rsid w:val="1B490BB9"/>
    <w:rsid w:val="1B555B67"/>
    <w:rsid w:val="1D7B09CF"/>
    <w:rsid w:val="26AD031F"/>
    <w:rsid w:val="2D6B27C8"/>
    <w:rsid w:val="2F165F88"/>
    <w:rsid w:val="306F042C"/>
    <w:rsid w:val="327116FE"/>
    <w:rsid w:val="4473643F"/>
    <w:rsid w:val="47501D98"/>
    <w:rsid w:val="475843EA"/>
    <w:rsid w:val="4CE970E3"/>
    <w:rsid w:val="4CFE082A"/>
    <w:rsid w:val="4D147A99"/>
    <w:rsid w:val="4F3426DF"/>
    <w:rsid w:val="4FA643BD"/>
    <w:rsid w:val="50A62A29"/>
    <w:rsid w:val="545540BA"/>
    <w:rsid w:val="54617C5D"/>
    <w:rsid w:val="56AE521A"/>
    <w:rsid w:val="5858785B"/>
    <w:rsid w:val="5A2E5C52"/>
    <w:rsid w:val="5D410C6E"/>
    <w:rsid w:val="65A037EA"/>
    <w:rsid w:val="6A6642B3"/>
    <w:rsid w:val="6B5401C3"/>
    <w:rsid w:val="6E856D25"/>
    <w:rsid w:val="74F57957"/>
    <w:rsid w:val="7E0C5521"/>
    <w:rsid w:val="7E3500EB"/>
    <w:rsid w:val="7FC67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34"/>
      <w:outlineLvl w:val="1"/>
    </w:pPr>
    <w:rPr>
      <w:rFonts w:ascii="宋体" w:hAnsi="宋体" w:eastAsia="宋体" w:cs="宋体"/>
      <w:b/>
      <w:bCs/>
      <w:sz w:val="30"/>
      <w:szCs w:val="30"/>
      <w:lang w:val="zh-CN" w:eastAsia="zh-CN" w:bidi="zh-CN"/>
    </w:rPr>
  </w:style>
  <w:style w:type="paragraph" w:styleId="3">
    <w:name w:val="heading 5"/>
    <w:basedOn w:val="1"/>
    <w:next w:val="1"/>
    <w:qFormat/>
    <w:uiPriority w:val="1"/>
    <w:pPr>
      <w:ind w:left="112"/>
      <w:outlineLvl w:val="5"/>
    </w:pPr>
    <w:rPr>
      <w:rFonts w:ascii="宋体" w:hAnsi="宋体" w:eastAsia="宋体" w:cs="宋体"/>
      <w:b/>
      <w:bCs/>
      <w:sz w:val="21"/>
      <w:szCs w:val="21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7">
    <w:name w:val="List Paragraph"/>
    <w:basedOn w:val="1"/>
    <w:qFormat/>
    <w:uiPriority w:val="1"/>
    <w:pPr>
      <w:ind w:left="1062" w:hanging="160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39.wmf"/><Relationship Id="rId98" Type="http://schemas.openxmlformats.org/officeDocument/2006/relationships/oleObject" Target="embeddings/oleObject54.bin"/><Relationship Id="rId97" Type="http://schemas.openxmlformats.org/officeDocument/2006/relationships/image" Target="media/image38.wmf"/><Relationship Id="rId96" Type="http://schemas.openxmlformats.org/officeDocument/2006/relationships/oleObject" Target="embeddings/oleObject53.bin"/><Relationship Id="rId95" Type="http://schemas.openxmlformats.org/officeDocument/2006/relationships/image" Target="media/image37.wmf"/><Relationship Id="rId94" Type="http://schemas.openxmlformats.org/officeDocument/2006/relationships/oleObject" Target="embeddings/oleObject52.bin"/><Relationship Id="rId93" Type="http://schemas.openxmlformats.org/officeDocument/2006/relationships/oleObject" Target="embeddings/oleObject51.bin"/><Relationship Id="rId92" Type="http://schemas.openxmlformats.org/officeDocument/2006/relationships/image" Target="media/image36.wmf"/><Relationship Id="rId91" Type="http://schemas.openxmlformats.org/officeDocument/2006/relationships/oleObject" Target="embeddings/oleObject50.bin"/><Relationship Id="rId90" Type="http://schemas.openxmlformats.org/officeDocument/2006/relationships/image" Target="media/image35.wmf"/><Relationship Id="rId9" Type="http://schemas.openxmlformats.org/officeDocument/2006/relationships/oleObject" Target="embeddings/oleObject2.bin"/><Relationship Id="rId89" Type="http://schemas.openxmlformats.org/officeDocument/2006/relationships/oleObject" Target="embeddings/oleObject49.bin"/><Relationship Id="rId88" Type="http://schemas.openxmlformats.org/officeDocument/2006/relationships/image" Target="media/image34.wmf"/><Relationship Id="rId87" Type="http://schemas.openxmlformats.org/officeDocument/2006/relationships/oleObject" Target="embeddings/oleObject48.bin"/><Relationship Id="rId86" Type="http://schemas.openxmlformats.org/officeDocument/2006/relationships/oleObject" Target="embeddings/oleObject47.bin"/><Relationship Id="rId85" Type="http://schemas.openxmlformats.org/officeDocument/2006/relationships/image" Target="media/image33.wmf"/><Relationship Id="rId84" Type="http://schemas.openxmlformats.org/officeDocument/2006/relationships/oleObject" Target="embeddings/oleObject46.bin"/><Relationship Id="rId83" Type="http://schemas.openxmlformats.org/officeDocument/2006/relationships/image" Target="media/image32.wmf"/><Relationship Id="rId82" Type="http://schemas.openxmlformats.org/officeDocument/2006/relationships/oleObject" Target="embeddings/oleObject45.bin"/><Relationship Id="rId81" Type="http://schemas.openxmlformats.org/officeDocument/2006/relationships/image" Target="media/image31.wmf"/><Relationship Id="rId80" Type="http://schemas.openxmlformats.org/officeDocument/2006/relationships/oleObject" Target="embeddings/oleObject44.bin"/><Relationship Id="rId8" Type="http://schemas.openxmlformats.org/officeDocument/2006/relationships/image" Target="media/image1.wmf"/><Relationship Id="rId79" Type="http://schemas.openxmlformats.org/officeDocument/2006/relationships/image" Target="media/image30.wmf"/><Relationship Id="rId78" Type="http://schemas.openxmlformats.org/officeDocument/2006/relationships/oleObject" Target="embeddings/oleObject43.bin"/><Relationship Id="rId77" Type="http://schemas.openxmlformats.org/officeDocument/2006/relationships/image" Target="media/image29.wmf"/><Relationship Id="rId76" Type="http://schemas.openxmlformats.org/officeDocument/2006/relationships/oleObject" Target="embeddings/oleObject42.bin"/><Relationship Id="rId75" Type="http://schemas.openxmlformats.org/officeDocument/2006/relationships/image" Target="media/image28.wmf"/><Relationship Id="rId74" Type="http://schemas.openxmlformats.org/officeDocument/2006/relationships/oleObject" Target="embeddings/oleObject41.bin"/><Relationship Id="rId73" Type="http://schemas.openxmlformats.org/officeDocument/2006/relationships/image" Target="media/image27.wmf"/><Relationship Id="rId72" Type="http://schemas.openxmlformats.org/officeDocument/2006/relationships/oleObject" Target="embeddings/oleObject40.bin"/><Relationship Id="rId71" Type="http://schemas.openxmlformats.org/officeDocument/2006/relationships/image" Target="media/image26.wmf"/><Relationship Id="rId70" Type="http://schemas.openxmlformats.org/officeDocument/2006/relationships/oleObject" Target="embeddings/oleObject39.bin"/><Relationship Id="rId7" Type="http://schemas.openxmlformats.org/officeDocument/2006/relationships/oleObject" Target="embeddings/oleObject1.bin"/><Relationship Id="rId69" Type="http://schemas.openxmlformats.org/officeDocument/2006/relationships/image" Target="media/image25.wmf"/><Relationship Id="rId68" Type="http://schemas.openxmlformats.org/officeDocument/2006/relationships/oleObject" Target="embeddings/oleObject38.bin"/><Relationship Id="rId67" Type="http://schemas.openxmlformats.org/officeDocument/2006/relationships/image" Target="media/image24.wmf"/><Relationship Id="rId66" Type="http://schemas.openxmlformats.org/officeDocument/2006/relationships/oleObject" Target="embeddings/oleObject37.bin"/><Relationship Id="rId65" Type="http://schemas.openxmlformats.org/officeDocument/2006/relationships/image" Target="media/image23.wmf"/><Relationship Id="rId64" Type="http://schemas.openxmlformats.org/officeDocument/2006/relationships/oleObject" Target="embeddings/oleObject36.bin"/><Relationship Id="rId63" Type="http://schemas.openxmlformats.org/officeDocument/2006/relationships/image" Target="media/image22.wmf"/><Relationship Id="rId62" Type="http://schemas.openxmlformats.org/officeDocument/2006/relationships/oleObject" Target="embeddings/oleObject35.bin"/><Relationship Id="rId61" Type="http://schemas.openxmlformats.org/officeDocument/2006/relationships/oleObject" Target="embeddings/oleObject34.bin"/><Relationship Id="rId60" Type="http://schemas.openxmlformats.org/officeDocument/2006/relationships/oleObject" Target="embeddings/oleObject33.bin"/><Relationship Id="rId6" Type="http://schemas.openxmlformats.org/officeDocument/2006/relationships/theme" Target="theme/theme1.xml"/><Relationship Id="rId59" Type="http://schemas.openxmlformats.org/officeDocument/2006/relationships/oleObject" Target="embeddings/oleObject32.bin"/><Relationship Id="rId58" Type="http://schemas.openxmlformats.org/officeDocument/2006/relationships/image" Target="media/image21.wmf"/><Relationship Id="rId57" Type="http://schemas.openxmlformats.org/officeDocument/2006/relationships/oleObject" Target="embeddings/oleObject31.bin"/><Relationship Id="rId56" Type="http://schemas.openxmlformats.org/officeDocument/2006/relationships/image" Target="media/image20.wmf"/><Relationship Id="rId55" Type="http://schemas.openxmlformats.org/officeDocument/2006/relationships/oleObject" Target="embeddings/oleObject30.bin"/><Relationship Id="rId54" Type="http://schemas.openxmlformats.org/officeDocument/2006/relationships/image" Target="media/image19.wmf"/><Relationship Id="rId53" Type="http://schemas.openxmlformats.org/officeDocument/2006/relationships/oleObject" Target="embeddings/oleObject29.bin"/><Relationship Id="rId52" Type="http://schemas.openxmlformats.org/officeDocument/2006/relationships/image" Target="media/image18.wmf"/><Relationship Id="rId51" Type="http://schemas.openxmlformats.org/officeDocument/2006/relationships/oleObject" Target="embeddings/oleObject28.bin"/><Relationship Id="rId50" Type="http://schemas.openxmlformats.org/officeDocument/2006/relationships/image" Target="media/image17.wmf"/><Relationship Id="rId5" Type="http://schemas.openxmlformats.org/officeDocument/2006/relationships/footer" Target="footer1.xml"/><Relationship Id="rId49" Type="http://schemas.openxmlformats.org/officeDocument/2006/relationships/oleObject" Target="embeddings/oleObject27.bin"/><Relationship Id="rId48" Type="http://schemas.openxmlformats.org/officeDocument/2006/relationships/oleObject" Target="embeddings/oleObject26.bin"/><Relationship Id="rId47" Type="http://schemas.openxmlformats.org/officeDocument/2006/relationships/oleObject" Target="embeddings/oleObject25.bin"/><Relationship Id="rId46" Type="http://schemas.openxmlformats.org/officeDocument/2006/relationships/image" Target="media/image16.wmf"/><Relationship Id="rId45" Type="http://schemas.openxmlformats.org/officeDocument/2006/relationships/oleObject" Target="embeddings/oleObject24.bin"/><Relationship Id="rId44" Type="http://schemas.openxmlformats.org/officeDocument/2006/relationships/oleObject" Target="embeddings/oleObject23.bin"/><Relationship Id="rId43" Type="http://schemas.openxmlformats.org/officeDocument/2006/relationships/oleObject" Target="embeddings/oleObject22.bin"/><Relationship Id="rId42" Type="http://schemas.openxmlformats.org/officeDocument/2006/relationships/oleObject" Target="embeddings/oleObject21.bin"/><Relationship Id="rId41" Type="http://schemas.openxmlformats.org/officeDocument/2006/relationships/image" Target="media/image15.wmf"/><Relationship Id="rId40" Type="http://schemas.openxmlformats.org/officeDocument/2006/relationships/oleObject" Target="embeddings/oleObject20.bin"/><Relationship Id="rId4" Type="http://schemas.openxmlformats.org/officeDocument/2006/relationships/endnotes" Target="endnotes.xml"/><Relationship Id="rId39" Type="http://schemas.openxmlformats.org/officeDocument/2006/relationships/image" Target="media/image14.wmf"/><Relationship Id="rId38" Type="http://schemas.openxmlformats.org/officeDocument/2006/relationships/oleObject" Target="embeddings/oleObject19.bin"/><Relationship Id="rId37" Type="http://schemas.openxmlformats.org/officeDocument/2006/relationships/image" Target="media/image13.wmf"/><Relationship Id="rId36" Type="http://schemas.openxmlformats.org/officeDocument/2006/relationships/oleObject" Target="embeddings/oleObject18.bin"/><Relationship Id="rId35" Type="http://schemas.openxmlformats.org/officeDocument/2006/relationships/image" Target="media/image12.wmf"/><Relationship Id="rId34" Type="http://schemas.openxmlformats.org/officeDocument/2006/relationships/oleObject" Target="embeddings/oleObject17.bin"/><Relationship Id="rId33" Type="http://schemas.openxmlformats.org/officeDocument/2006/relationships/image" Target="media/image11.wmf"/><Relationship Id="rId32" Type="http://schemas.openxmlformats.org/officeDocument/2006/relationships/oleObject" Target="embeddings/oleObject16.bin"/><Relationship Id="rId31" Type="http://schemas.openxmlformats.org/officeDocument/2006/relationships/image" Target="media/image10.wmf"/><Relationship Id="rId30" Type="http://schemas.openxmlformats.org/officeDocument/2006/relationships/oleObject" Target="embeddings/oleObject15.bin"/><Relationship Id="rId3" Type="http://schemas.openxmlformats.org/officeDocument/2006/relationships/footnotes" Target="footnotes.xml"/><Relationship Id="rId29" Type="http://schemas.openxmlformats.org/officeDocument/2006/relationships/image" Target="media/image9.wmf"/><Relationship Id="rId28" Type="http://schemas.openxmlformats.org/officeDocument/2006/relationships/oleObject" Target="embeddings/oleObject14.bin"/><Relationship Id="rId27" Type="http://schemas.openxmlformats.org/officeDocument/2006/relationships/image" Target="media/image8.wmf"/><Relationship Id="rId26" Type="http://schemas.openxmlformats.org/officeDocument/2006/relationships/oleObject" Target="embeddings/oleObject13.bin"/><Relationship Id="rId25" Type="http://schemas.openxmlformats.org/officeDocument/2006/relationships/oleObject" Target="embeddings/oleObject12.bin"/><Relationship Id="rId24" Type="http://schemas.openxmlformats.org/officeDocument/2006/relationships/image" Target="media/image7.wmf"/><Relationship Id="rId23" Type="http://schemas.openxmlformats.org/officeDocument/2006/relationships/oleObject" Target="embeddings/oleObject11.bin"/><Relationship Id="rId22" Type="http://schemas.openxmlformats.org/officeDocument/2006/relationships/image" Target="media/image6.wmf"/><Relationship Id="rId21" Type="http://schemas.openxmlformats.org/officeDocument/2006/relationships/oleObject" Target="embeddings/oleObject10.bin"/><Relationship Id="rId20" Type="http://schemas.openxmlformats.org/officeDocument/2006/relationships/image" Target="media/image5.wmf"/><Relationship Id="rId2" Type="http://schemas.openxmlformats.org/officeDocument/2006/relationships/settings" Target="settings.xml"/><Relationship Id="rId19" Type="http://schemas.openxmlformats.org/officeDocument/2006/relationships/oleObject" Target="embeddings/oleObject9.bin"/><Relationship Id="rId18" Type="http://schemas.openxmlformats.org/officeDocument/2006/relationships/image" Target="media/image4.wmf"/><Relationship Id="rId17" Type="http://schemas.openxmlformats.org/officeDocument/2006/relationships/oleObject" Target="embeddings/oleObject8.bin"/><Relationship Id="rId161" Type="http://schemas.openxmlformats.org/officeDocument/2006/relationships/fontTable" Target="fontTable.xml"/><Relationship Id="rId160" Type="http://schemas.openxmlformats.org/officeDocument/2006/relationships/numbering" Target="numbering.xml"/><Relationship Id="rId16" Type="http://schemas.openxmlformats.org/officeDocument/2006/relationships/oleObject" Target="embeddings/oleObject7.bin"/><Relationship Id="rId159" Type="http://schemas.openxmlformats.org/officeDocument/2006/relationships/customXml" Target="../customXml/item1.xml"/><Relationship Id="rId158" Type="http://schemas.openxmlformats.org/officeDocument/2006/relationships/image" Target="media/image64.wmf"/><Relationship Id="rId157" Type="http://schemas.openxmlformats.org/officeDocument/2006/relationships/oleObject" Target="embeddings/oleObject88.bin"/><Relationship Id="rId156" Type="http://schemas.openxmlformats.org/officeDocument/2006/relationships/image" Target="media/image63.wmf"/><Relationship Id="rId155" Type="http://schemas.openxmlformats.org/officeDocument/2006/relationships/oleObject" Target="embeddings/oleObject87.bin"/><Relationship Id="rId154" Type="http://schemas.openxmlformats.org/officeDocument/2006/relationships/image" Target="media/image62.wmf"/><Relationship Id="rId153" Type="http://schemas.openxmlformats.org/officeDocument/2006/relationships/oleObject" Target="embeddings/oleObject86.bin"/><Relationship Id="rId152" Type="http://schemas.openxmlformats.org/officeDocument/2006/relationships/image" Target="media/image61.wmf"/><Relationship Id="rId151" Type="http://schemas.openxmlformats.org/officeDocument/2006/relationships/oleObject" Target="embeddings/oleObject85.bin"/><Relationship Id="rId150" Type="http://schemas.openxmlformats.org/officeDocument/2006/relationships/image" Target="media/image60.wmf"/><Relationship Id="rId15" Type="http://schemas.openxmlformats.org/officeDocument/2006/relationships/oleObject" Target="embeddings/oleObject6.bin"/><Relationship Id="rId149" Type="http://schemas.openxmlformats.org/officeDocument/2006/relationships/oleObject" Target="embeddings/oleObject84.bin"/><Relationship Id="rId148" Type="http://schemas.openxmlformats.org/officeDocument/2006/relationships/image" Target="media/image59.wmf"/><Relationship Id="rId147" Type="http://schemas.openxmlformats.org/officeDocument/2006/relationships/oleObject" Target="embeddings/oleObject83.bin"/><Relationship Id="rId146" Type="http://schemas.openxmlformats.org/officeDocument/2006/relationships/image" Target="media/image58.wmf"/><Relationship Id="rId145" Type="http://schemas.openxmlformats.org/officeDocument/2006/relationships/oleObject" Target="embeddings/oleObject82.bin"/><Relationship Id="rId144" Type="http://schemas.openxmlformats.org/officeDocument/2006/relationships/oleObject" Target="embeddings/oleObject81.bin"/><Relationship Id="rId143" Type="http://schemas.openxmlformats.org/officeDocument/2006/relationships/image" Target="media/image57.wmf"/><Relationship Id="rId142" Type="http://schemas.openxmlformats.org/officeDocument/2006/relationships/oleObject" Target="embeddings/oleObject80.bin"/><Relationship Id="rId141" Type="http://schemas.openxmlformats.org/officeDocument/2006/relationships/image" Target="media/image56.wmf"/><Relationship Id="rId140" Type="http://schemas.openxmlformats.org/officeDocument/2006/relationships/oleObject" Target="embeddings/oleObject79.bin"/><Relationship Id="rId14" Type="http://schemas.openxmlformats.org/officeDocument/2006/relationships/image" Target="media/image3.wmf"/><Relationship Id="rId139" Type="http://schemas.openxmlformats.org/officeDocument/2006/relationships/image" Target="media/image55.wmf"/><Relationship Id="rId138" Type="http://schemas.openxmlformats.org/officeDocument/2006/relationships/oleObject" Target="embeddings/oleObject78.bin"/><Relationship Id="rId137" Type="http://schemas.openxmlformats.org/officeDocument/2006/relationships/oleObject" Target="embeddings/oleObject77.bin"/><Relationship Id="rId136" Type="http://schemas.openxmlformats.org/officeDocument/2006/relationships/oleObject" Target="embeddings/oleObject76.bin"/><Relationship Id="rId135" Type="http://schemas.openxmlformats.org/officeDocument/2006/relationships/oleObject" Target="embeddings/oleObject75.bin"/><Relationship Id="rId134" Type="http://schemas.openxmlformats.org/officeDocument/2006/relationships/image" Target="media/image54.wmf"/><Relationship Id="rId133" Type="http://schemas.openxmlformats.org/officeDocument/2006/relationships/oleObject" Target="embeddings/oleObject74.bin"/><Relationship Id="rId132" Type="http://schemas.openxmlformats.org/officeDocument/2006/relationships/image" Target="media/image53.wmf"/><Relationship Id="rId131" Type="http://schemas.openxmlformats.org/officeDocument/2006/relationships/oleObject" Target="embeddings/oleObject73.bin"/><Relationship Id="rId130" Type="http://schemas.openxmlformats.org/officeDocument/2006/relationships/image" Target="media/image52.wmf"/><Relationship Id="rId13" Type="http://schemas.openxmlformats.org/officeDocument/2006/relationships/oleObject" Target="embeddings/oleObject5.bin"/><Relationship Id="rId129" Type="http://schemas.openxmlformats.org/officeDocument/2006/relationships/oleObject" Target="embeddings/oleObject72.bin"/><Relationship Id="rId128" Type="http://schemas.openxmlformats.org/officeDocument/2006/relationships/image" Target="media/image51.wmf"/><Relationship Id="rId127" Type="http://schemas.openxmlformats.org/officeDocument/2006/relationships/oleObject" Target="embeddings/oleObject71.bin"/><Relationship Id="rId126" Type="http://schemas.openxmlformats.org/officeDocument/2006/relationships/image" Target="media/image50.wmf"/><Relationship Id="rId125" Type="http://schemas.openxmlformats.org/officeDocument/2006/relationships/oleObject" Target="embeddings/oleObject70.bin"/><Relationship Id="rId124" Type="http://schemas.openxmlformats.org/officeDocument/2006/relationships/image" Target="media/image49.wmf"/><Relationship Id="rId123" Type="http://schemas.openxmlformats.org/officeDocument/2006/relationships/oleObject" Target="embeddings/oleObject69.bin"/><Relationship Id="rId122" Type="http://schemas.openxmlformats.org/officeDocument/2006/relationships/image" Target="media/image48.wmf"/><Relationship Id="rId121" Type="http://schemas.openxmlformats.org/officeDocument/2006/relationships/oleObject" Target="embeddings/oleObject68.bin"/><Relationship Id="rId120" Type="http://schemas.openxmlformats.org/officeDocument/2006/relationships/image" Target="media/image47.wmf"/><Relationship Id="rId12" Type="http://schemas.openxmlformats.org/officeDocument/2006/relationships/oleObject" Target="embeddings/oleObject4.bin"/><Relationship Id="rId119" Type="http://schemas.openxmlformats.org/officeDocument/2006/relationships/oleObject" Target="embeddings/oleObject67.bin"/><Relationship Id="rId118" Type="http://schemas.openxmlformats.org/officeDocument/2006/relationships/oleObject" Target="embeddings/oleObject66.bin"/><Relationship Id="rId117" Type="http://schemas.openxmlformats.org/officeDocument/2006/relationships/image" Target="media/image46.wmf"/><Relationship Id="rId116" Type="http://schemas.openxmlformats.org/officeDocument/2006/relationships/oleObject" Target="embeddings/oleObject65.bin"/><Relationship Id="rId115" Type="http://schemas.openxmlformats.org/officeDocument/2006/relationships/oleObject" Target="embeddings/oleObject64.bin"/><Relationship Id="rId114" Type="http://schemas.openxmlformats.org/officeDocument/2006/relationships/image" Target="media/image45.wmf"/><Relationship Id="rId113" Type="http://schemas.openxmlformats.org/officeDocument/2006/relationships/oleObject" Target="embeddings/oleObject63.bin"/><Relationship Id="rId112" Type="http://schemas.openxmlformats.org/officeDocument/2006/relationships/image" Target="media/image44.wmf"/><Relationship Id="rId111" Type="http://schemas.openxmlformats.org/officeDocument/2006/relationships/oleObject" Target="embeddings/oleObject62.bin"/><Relationship Id="rId110" Type="http://schemas.openxmlformats.org/officeDocument/2006/relationships/image" Target="media/image43.wmf"/><Relationship Id="rId11" Type="http://schemas.openxmlformats.org/officeDocument/2006/relationships/oleObject" Target="embeddings/oleObject3.bin"/><Relationship Id="rId109" Type="http://schemas.openxmlformats.org/officeDocument/2006/relationships/oleObject" Target="embeddings/oleObject61.bin"/><Relationship Id="rId108" Type="http://schemas.openxmlformats.org/officeDocument/2006/relationships/image" Target="media/image42.wmf"/><Relationship Id="rId107" Type="http://schemas.openxmlformats.org/officeDocument/2006/relationships/oleObject" Target="embeddings/oleObject60.bin"/><Relationship Id="rId106" Type="http://schemas.openxmlformats.org/officeDocument/2006/relationships/image" Target="media/image41.wmf"/><Relationship Id="rId105" Type="http://schemas.openxmlformats.org/officeDocument/2006/relationships/oleObject" Target="embeddings/oleObject59.bin"/><Relationship Id="rId104" Type="http://schemas.openxmlformats.org/officeDocument/2006/relationships/oleObject" Target="embeddings/oleObject58.bin"/><Relationship Id="rId103" Type="http://schemas.openxmlformats.org/officeDocument/2006/relationships/oleObject" Target="embeddings/oleObject57.bin"/><Relationship Id="rId102" Type="http://schemas.openxmlformats.org/officeDocument/2006/relationships/image" Target="media/image40.wmf"/><Relationship Id="rId101" Type="http://schemas.openxmlformats.org/officeDocument/2006/relationships/oleObject" Target="embeddings/oleObject56.bin"/><Relationship Id="rId100" Type="http://schemas.openxmlformats.org/officeDocument/2006/relationships/oleObject" Target="embeddings/oleObject55.bin"/><Relationship Id="rId10" Type="http://schemas.openxmlformats.org/officeDocument/2006/relationships/image" Target="media/image2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2785</Words>
  <Characters>2851</Characters>
  <Lines>0</Lines>
  <Paragraphs>0</Paragraphs>
  <TotalTime>0</TotalTime>
  <ScaleCrop>false</ScaleCrop>
  <LinksUpToDate>false</LinksUpToDate>
  <CharactersWithSpaces>2899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2022-09-30T08:31:00Z</dcterms:created>
  <dc:creator>Lenovo</dc:creator>
  <cp:lastModifiedBy>乐乐</cp:lastModifiedBy>
  <dcterms:modified xsi:type="dcterms:W3CDTF">2023-02-27T08:02:11Z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6D723C955F61435B887390CD21EBDDAA</vt:lpwstr>
  </property>
</Properties>
</file>