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宋体" w:cs="Times New Roman"/>
          <w:b/>
          <w:bCs/>
          <w:sz w:val="32"/>
          <w:szCs w:val="40"/>
        </w:rPr>
      </w:pPr>
      <w:r>
        <w:rPr>
          <w:rFonts w:ascii="Times New Roman" w:hAnsi="Times New Roman" w:eastAsia="宋体" w:cs="Times New Roman"/>
          <w:b/>
          <w:bCs/>
          <w:sz w:val="32"/>
          <w:szCs w:val="40"/>
        </w:rPr>
        <w:t>教 案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196"/>
        <w:gridCol w:w="3608"/>
        <w:gridCol w:w="719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  <w:gridSpan w:val="5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课题</w:t>
            </w:r>
          </w:p>
        </w:tc>
        <w:tc>
          <w:tcPr>
            <w:tcW w:w="4176" w:type="pct"/>
            <w:gridSpan w:val="4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行星的运动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24" w:type="pct"/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学科</w:t>
            </w:r>
          </w:p>
        </w:tc>
        <w:tc>
          <w:tcPr>
            <w:tcW w:w="702" w:type="pct"/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物理</w:t>
            </w:r>
          </w:p>
        </w:tc>
        <w:tc>
          <w:tcPr>
            <w:tcW w:w="211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学段： 高一第三学段</w:t>
            </w:r>
          </w:p>
        </w:tc>
        <w:tc>
          <w:tcPr>
            <w:tcW w:w="422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年级</w:t>
            </w:r>
          </w:p>
        </w:tc>
        <w:tc>
          <w:tcPr>
            <w:tcW w:w="936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textAlignment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高一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pct"/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教材</w:t>
            </w:r>
          </w:p>
        </w:tc>
        <w:tc>
          <w:tcPr>
            <w:tcW w:w="4176" w:type="pct"/>
            <w:gridSpan w:val="4"/>
            <w:shd w:val="clear" w:color="auto" w:fill="auto"/>
          </w:tcPr>
          <w:p>
            <w:r>
              <w:rPr>
                <w:rFonts w:hint="eastAsia"/>
              </w:rPr>
              <w:t xml:space="preserve">书名：  普通高中教科书《物理》必修第二册    </w:t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hint="eastAsia"/>
              </w:rPr>
              <w:t xml:space="preserve">出版社：人民教育出版社            出版日期：    </w:t>
            </w:r>
            <w:r>
              <w:t>2019</w:t>
            </w:r>
            <w:r>
              <w:rPr>
                <w:rFonts w:hint="eastAsia"/>
              </w:rPr>
              <w:t xml:space="preserve">年 </w:t>
            </w:r>
            <w:r>
              <w:t>7</w:t>
            </w:r>
            <w:r>
              <w:rPr>
                <w:rFonts w:hint="eastAsia"/>
              </w:rPr>
              <w:t xml:space="preserve"> 月</w:t>
            </w:r>
          </w:p>
        </w:tc>
      </w:tr>
    </w:tbl>
    <w:p>
      <w:pPr>
        <w:rPr>
          <w:rFonts w:ascii="Times New Roman" w:hAnsi="Times New Roman" w:cs="Times New Roman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  <w:gridCol w:w="1827"/>
        <w:gridCol w:w="53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000" w:type="pct"/>
            <w:gridSpan w:val="3"/>
            <w:tcBorders>
              <w:right w:val="single" w:color="auto" w:sz="4" w:space="0"/>
            </w:tcBorders>
            <w:shd w:val="clear" w:color="auto" w:fill="CCCCCC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教学设计参与人员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姓名</w:t>
            </w:r>
          </w:p>
        </w:tc>
        <w:tc>
          <w:tcPr>
            <w:tcW w:w="3111" w:type="pct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设计者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周玮</w:t>
            </w:r>
          </w:p>
        </w:tc>
        <w:tc>
          <w:tcPr>
            <w:tcW w:w="3111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北京师范大学附属中学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实施者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周玮</w:t>
            </w:r>
          </w:p>
        </w:tc>
        <w:tc>
          <w:tcPr>
            <w:tcW w:w="3111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北京师范大学附属中学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指导者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lang w:val="en-US" w:eastAsia="zh-CN"/>
              </w:rPr>
              <w:t>杨蕾</w:t>
            </w:r>
          </w:p>
        </w:tc>
        <w:tc>
          <w:tcPr>
            <w:tcW w:w="3111" w:type="pct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北京第八中学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课件制作者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周玮</w:t>
            </w:r>
          </w:p>
        </w:tc>
        <w:tc>
          <w:tcPr>
            <w:tcW w:w="3111" w:type="pct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北京师范大学附属中学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817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其他参与者</w:t>
            </w:r>
          </w:p>
        </w:tc>
        <w:tc>
          <w:tcPr>
            <w:tcW w:w="1072" w:type="pct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1" w:type="pct"/>
            <w:tcBorders>
              <w:right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shd w:val="clear" w:color="auto" w:fill="D9D9D9"/>
          </w:tcPr>
          <w:p>
            <w:pPr>
              <w:spacing w:line="4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教学目标及教学重点、难点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tcBorders>
              <w:bottom w:val="single" w:color="auto" w:sz="4" w:space="0"/>
            </w:tcBorders>
          </w:tcPr>
          <w:p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教学目标：</w:t>
            </w:r>
          </w:p>
          <w:p>
            <w:pPr>
              <w:spacing w:line="440" w:lineRule="exact"/>
              <w:ind w:firstLine="420" w:firstLineChars="2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1、了解人类对行星运动规律的认识历程</w:t>
            </w:r>
            <w:r>
              <w:rPr>
                <w:rFonts w:hint="eastAsia" w:ascii="Times New Roman" w:hAnsi="Times New Roman" w:cs="Times New Roman"/>
                <w:szCs w:val="21"/>
              </w:rPr>
              <w:t>，</w:t>
            </w:r>
            <w:r>
              <w:rPr>
                <w:rFonts w:ascii="Times New Roman" w:hAnsi="Times New Roman" w:cs="Times New Roman"/>
                <w:szCs w:val="21"/>
              </w:rPr>
              <w:t>知道开普勒行星运动定律及其科学价值</w:t>
            </w:r>
            <w:r>
              <w:rPr>
                <w:rFonts w:hint="eastAsia" w:ascii="Times New Roman" w:hAnsi="Times New Roman" w:cs="Times New Roman"/>
                <w:szCs w:val="21"/>
              </w:rPr>
              <w:t>。</w:t>
            </w:r>
          </w:p>
          <w:p>
            <w:pPr>
              <w:spacing w:line="440" w:lineRule="exact"/>
              <w:ind w:firstLine="420" w:firstLineChars="2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2、认识到科学研究一般从最基本的观念开始</w:t>
            </w:r>
            <w:r>
              <w:rPr>
                <w:rFonts w:hint="eastAsia" w:ascii="Times New Roman" w:hAnsi="Times New Roman" w:cs="Times New Roman"/>
                <w:szCs w:val="21"/>
              </w:rPr>
              <w:t>，</w:t>
            </w:r>
            <w:r>
              <w:rPr>
                <w:rFonts w:ascii="Times New Roman" w:hAnsi="Times New Roman" w:cs="Times New Roman"/>
                <w:szCs w:val="21"/>
              </w:rPr>
              <w:t>凭借对现象的观察</w:t>
            </w:r>
            <w:r>
              <w:rPr>
                <w:rFonts w:hint="eastAsia" w:ascii="Times New Roman" w:hAnsi="Times New Roman" w:cs="Times New Roman"/>
                <w:szCs w:val="21"/>
              </w:rPr>
              <w:t>、</w:t>
            </w:r>
            <w:r>
              <w:rPr>
                <w:rFonts w:ascii="Times New Roman" w:hAnsi="Times New Roman" w:cs="Times New Roman"/>
                <w:szCs w:val="21"/>
              </w:rPr>
              <w:t>模型的建构以及模型与事实之间的相互作用</w:t>
            </w:r>
            <w:r>
              <w:rPr>
                <w:rFonts w:hint="eastAsia" w:ascii="Times New Roman" w:hAnsi="Times New Roman" w:cs="Times New Roman"/>
                <w:szCs w:val="21"/>
              </w:rPr>
              <w:t>，</w:t>
            </w:r>
            <w:r>
              <w:rPr>
                <w:rFonts w:ascii="Times New Roman" w:hAnsi="Times New Roman" w:cs="Times New Roman"/>
                <w:szCs w:val="21"/>
              </w:rPr>
              <w:t>不断修正原有的观念和模型</w:t>
            </w:r>
            <w:r>
              <w:rPr>
                <w:rFonts w:hint="eastAsia" w:ascii="Times New Roman" w:hAnsi="Times New Roman" w:cs="Times New Roman"/>
                <w:szCs w:val="21"/>
              </w:rPr>
              <w:t>，</w:t>
            </w:r>
            <w:r>
              <w:rPr>
                <w:rFonts w:ascii="Times New Roman" w:hAnsi="Times New Roman" w:cs="Times New Roman"/>
                <w:szCs w:val="21"/>
              </w:rPr>
              <w:t>使其逐步接近真实</w:t>
            </w:r>
            <w:r>
              <w:rPr>
                <w:rFonts w:hint="eastAsia" w:ascii="Times New Roman" w:hAnsi="Times New Roman" w:cs="Times New Roman"/>
                <w:szCs w:val="21"/>
              </w:rPr>
              <w:t>，</w:t>
            </w:r>
            <w:r>
              <w:rPr>
                <w:rFonts w:ascii="Times New Roman" w:hAnsi="Times New Roman" w:cs="Times New Roman"/>
                <w:szCs w:val="21"/>
              </w:rPr>
              <w:t>获得物理规律</w:t>
            </w:r>
            <w:r>
              <w:rPr>
                <w:rFonts w:hint="eastAsia" w:ascii="Times New Roman" w:hAnsi="Times New Roman" w:cs="Times New Roman"/>
                <w:szCs w:val="21"/>
              </w:rPr>
              <w:t>。</w:t>
            </w:r>
          </w:p>
          <w:p>
            <w:pPr>
              <w:spacing w:line="440" w:lineRule="exact"/>
              <w:ind w:firstLine="420" w:firstLineChars="20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3、认识到相信自然的简单和谐是科学研究的动力之一，尊重客观事实、坚持实事求是是科学研究的基本态度和责任。</w:t>
            </w:r>
          </w:p>
          <w:p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教学重点:</w:t>
            </w:r>
          </w:p>
          <w:p>
            <w:pPr>
              <w:spacing w:line="440" w:lineRule="exact"/>
              <w:ind w:firstLine="42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开普勒行星运动定律</w:t>
            </w:r>
            <w:r>
              <w:rPr>
                <w:rFonts w:hint="eastAsia" w:ascii="Times New Roman" w:hAnsi="Times New Roman" w:cs="Times New Roman"/>
                <w:szCs w:val="21"/>
              </w:rPr>
              <w:t>。</w:t>
            </w:r>
          </w:p>
          <w:p>
            <w:pPr>
              <w:spacing w:line="440" w:lineRule="exac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教学难点：</w:t>
            </w:r>
          </w:p>
          <w:p>
            <w:pPr>
              <w:spacing w:line="440" w:lineRule="exact"/>
              <w:ind w:firstLine="42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科学</w:t>
            </w:r>
            <w:r>
              <w:rPr>
                <w:rFonts w:ascii="Times New Roman" w:hAnsi="Times New Roman" w:cs="Times New Roman"/>
                <w:szCs w:val="21"/>
              </w:rPr>
              <w:t>研究方法以及科学态度的渗透</w:t>
            </w:r>
            <w:r>
              <w:rPr>
                <w:rFonts w:hint="eastAsia" w:ascii="Times New Roman" w:hAnsi="Times New Roman" w:cs="Times New Roman"/>
                <w:szCs w:val="21"/>
              </w:rPr>
              <w:t>。</w:t>
            </w:r>
          </w:p>
        </w:tc>
      </w:tr>
    </w:tbl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p>
      <w:pPr>
        <w:rPr>
          <w:rFonts w:ascii="Times New Roman" w:hAnsi="Times New Roman" w:cs="Times New Roman"/>
        </w:rPr>
      </w:pP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5215"/>
        <w:gridCol w:w="2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5000" w:type="pct"/>
            <w:gridSpan w:val="3"/>
            <w:shd w:val="clear" w:color="auto" w:fill="D9D9D9"/>
            <w:vAlign w:val="center"/>
          </w:tcPr>
          <w:p>
            <w:pPr>
              <w:spacing w:line="440" w:lineRule="exact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教学过程(表格描述)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98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教学环节</w:t>
            </w:r>
          </w:p>
        </w:tc>
        <w:tc>
          <w:tcPr>
            <w:tcW w:w="3060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主要教学活动</w:t>
            </w:r>
          </w:p>
        </w:tc>
        <w:tc>
          <w:tcPr>
            <w:tcW w:w="1242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设置意图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</w:trPr>
        <w:tc>
          <w:tcPr>
            <w:tcW w:w="698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环节一：介绍地心说的历史</w:t>
            </w:r>
            <w:r>
              <w:rPr>
                <w:rFonts w:hint="eastAsia" w:ascii="Times New Roman" w:hAnsi="Times New Roman" w:cs="Times New Roman"/>
              </w:rPr>
              <w:t>。</w:t>
            </w:r>
          </w:p>
        </w:tc>
        <w:tc>
          <w:tcPr>
            <w:tcW w:w="3060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1.地心说的早期背景。</w:t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2.亚里士多德的观点。</w:t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868930" cy="1515110"/>
                  <wp:effectExtent l="0" t="0" r="0" b="889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9200" cy="1515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3.由于不能解释行星的逆行，所以托勒密完善了本轮与均轮的理论。</w:t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534285" cy="1436370"/>
                  <wp:effectExtent l="0" t="0" r="0" b="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4400" cy="1436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让学生了解地心说的源起</w:t>
            </w:r>
            <w:r>
              <w:rPr>
                <w:rFonts w:hint="eastAsia"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</w:rPr>
              <w:t>认识到</w:t>
            </w:r>
            <w:r>
              <w:rPr>
                <w:rFonts w:hint="eastAsia" w:ascii="Times New Roman" w:hAnsi="Times New Roman" w:cs="Times New Roman"/>
              </w:rPr>
              <w:t>科学研究一般从最基本的观念开始，凭借对现象的观察，构建模型，尽量用理论去解释事实。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</w:trPr>
        <w:tc>
          <w:tcPr>
            <w:tcW w:w="698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环节二：</w:t>
            </w:r>
            <w:r>
              <w:rPr>
                <w:rFonts w:hint="eastAsia" w:ascii="Times New Roman" w:hAnsi="Times New Roman" w:cs="Times New Roman"/>
              </w:rPr>
              <w:t>介绍</w:t>
            </w:r>
            <w:r>
              <w:rPr>
                <w:rFonts w:ascii="Times New Roman" w:hAnsi="Times New Roman" w:cs="Times New Roman"/>
              </w:rPr>
              <w:t>日心说的历史。</w:t>
            </w:r>
          </w:p>
        </w:tc>
        <w:tc>
          <w:tcPr>
            <w:tcW w:w="3060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1.日心说的历史背景。</w:t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2.哥白尼的理论。</w:t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87630</wp:posOffset>
                  </wp:positionV>
                  <wp:extent cx="2480945" cy="1600200"/>
                  <wp:effectExtent l="0" t="0" r="0" b="0"/>
                  <wp:wrapSquare wrapText="bothSides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0945" cy="160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3.伽利略的贡献。</w:t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drawing>
                <wp:inline distT="0" distB="0" distL="0" distR="0">
                  <wp:extent cx="2011680" cy="1420495"/>
                  <wp:effectExtent l="0" t="0" r="7620" b="825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680" cy="1420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让学生了解日心说的历史，认识到科学研究需要通过理论模型与事实之间的相互作用，不断修正原有的观念和模型，使其逐步接近真实。同时学习科学家实事求是、坚持真理、勇于创新的精神。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</w:trPr>
        <w:tc>
          <w:tcPr>
            <w:tcW w:w="698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环节三：</w:t>
            </w:r>
            <w:r>
              <w:rPr>
                <w:rFonts w:hint="eastAsia" w:ascii="Times New Roman" w:hAnsi="Times New Roman" w:cs="Times New Roman"/>
                <w:szCs w:val="21"/>
              </w:rPr>
              <w:t>介绍开普勒行星运动定律的建立过程及科学价值</w:t>
            </w:r>
            <w:r>
              <w:rPr>
                <w:rFonts w:ascii="Times New Roman" w:hAnsi="Times New Roman" w:cs="Times New Roman"/>
                <w:szCs w:val="21"/>
              </w:rPr>
              <w:t>。</w:t>
            </w:r>
          </w:p>
        </w:tc>
        <w:tc>
          <w:tcPr>
            <w:tcW w:w="3060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1.第谷的贡献。</w:t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2.开普勒行星运动定律的建立过程、内容及历史价值。</w:t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drawing>
                <wp:inline distT="0" distB="0" distL="0" distR="0">
                  <wp:extent cx="2612390" cy="1885950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9224" cy="1890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3.例题：用开普勒行星运动定律计算哈雷彗星的回归日期。</w:t>
            </w:r>
          </w:p>
          <w:p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42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让学生知道开普勒行星运动定律的具体内容</w:t>
            </w:r>
            <w:r>
              <w:rPr>
                <w:rFonts w:hint="eastAsia" w:ascii="Times New Roman" w:hAnsi="Times New Roman" w:cs="Times New Roman"/>
              </w:rPr>
              <w:t>，</w:t>
            </w:r>
            <w:r>
              <w:rPr>
                <w:rFonts w:ascii="Times New Roman" w:hAnsi="Times New Roman" w:cs="Times New Roman"/>
              </w:rPr>
              <w:t>了解科学研究总是</w:t>
            </w:r>
            <w:r>
              <w:rPr>
                <w:rFonts w:hint="eastAsia" w:ascii="Times New Roman" w:hAnsi="Times New Roman" w:cs="Times New Roman"/>
              </w:rPr>
              <w:t>不断修正原有的观念和模型，使其逐步接近真实，获得物理规律。进一步从这些科学家的身上学到坚持真理、持之以恒、勇于创新的精神。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</w:trPr>
        <w:tc>
          <w:tcPr>
            <w:tcW w:w="698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环节四：</w:t>
            </w:r>
            <w:r>
              <w:rPr>
                <w:rFonts w:hint="eastAsia" w:ascii="Times New Roman" w:hAnsi="Times New Roman" w:cs="Times New Roman"/>
              </w:rPr>
              <w:t>课堂</w:t>
            </w:r>
            <w:r>
              <w:rPr>
                <w:rFonts w:ascii="Times New Roman" w:hAnsi="Times New Roman" w:cs="Times New Roman"/>
              </w:rPr>
              <w:t>总结</w:t>
            </w:r>
          </w:p>
        </w:tc>
        <w:tc>
          <w:tcPr>
            <w:tcW w:w="3060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我们这节课踏着历史的足迹，介绍了从地心说，到日心说，再到开普勒行星运动定律建立的历史进程。从中去感受科学研究的过程，学习科学家的精神。同时知道了开普勒行星运动定律，也为后面万有引力定律的学习打下了基础。</w:t>
            </w:r>
          </w:p>
        </w:tc>
        <w:tc>
          <w:tcPr>
            <w:tcW w:w="1242" w:type="pct"/>
            <w:vAlign w:val="center"/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从知识</w:t>
            </w:r>
            <w:r>
              <w:rPr>
                <w:rFonts w:hint="eastAsia" w:ascii="Times New Roman" w:hAnsi="Times New Roman" w:cs="Times New Roman"/>
              </w:rPr>
              <w:t>、</w:t>
            </w:r>
            <w:r>
              <w:rPr>
                <w:rFonts w:ascii="Times New Roman" w:hAnsi="Times New Roman" w:cs="Times New Roman"/>
              </w:rPr>
              <w:t>方法</w:t>
            </w:r>
            <w:r>
              <w:rPr>
                <w:rFonts w:hint="eastAsia" w:ascii="Times New Roman" w:hAnsi="Times New Roman" w:cs="Times New Roman"/>
              </w:rPr>
              <w:t>与</w:t>
            </w:r>
            <w:r>
              <w:rPr>
                <w:rFonts w:ascii="Times New Roman" w:hAnsi="Times New Roman" w:cs="Times New Roman"/>
              </w:rPr>
              <w:t>科学精神方面等总结这段历史</w:t>
            </w:r>
            <w:r>
              <w:rPr>
                <w:rFonts w:hint="eastAsia" w:ascii="Times New Roman" w:hAnsi="Times New Roman" w:cs="Times New Roman"/>
              </w:rPr>
              <w:t>。</w:t>
            </w:r>
          </w:p>
        </w:tc>
      </w:tr>
    </w:tbl>
    <w:p>
      <w:pPr>
        <w:rPr>
          <w:rFonts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344"/>
    <w:rsid w:val="0005659C"/>
    <w:rsid w:val="000829C4"/>
    <w:rsid w:val="00095047"/>
    <w:rsid w:val="00137B65"/>
    <w:rsid w:val="00142A79"/>
    <w:rsid w:val="00170A50"/>
    <w:rsid w:val="001E3CC0"/>
    <w:rsid w:val="002225EC"/>
    <w:rsid w:val="0027649C"/>
    <w:rsid w:val="00292121"/>
    <w:rsid w:val="002A3BB7"/>
    <w:rsid w:val="002B6374"/>
    <w:rsid w:val="002B765C"/>
    <w:rsid w:val="00356083"/>
    <w:rsid w:val="00373A25"/>
    <w:rsid w:val="003E68F0"/>
    <w:rsid w:val="00406A56"/>
    <w:rsid w:val="00476BEE"/>
    <w:rsid w:val="004C3620"/>
    <w:rsid w:val="00527540"/>
    <w:rsid w:val="005457EA"/>
    <w:rsid w:val="00572A22"/>
    <w:rsid w:val="005A1AAB"/>
    <w:rsid w:val="005B6630"/>
    <w:rsid w:val="0066198D"/>
    <w:rsid w:val="006C03C1"/>
    <w:rsid w:val="00736020"/>
    <w:rsid w:val="007813F4"/>
    <w:rsid w:val="00782FC7"/>
    <w:rsid w:val="00792089"/>
    <w:rsid w:val="007C0C99"/>
    <w:rsid w:val="00804406"/>
    <w:rsid w:val="00915886"/>
    <w:rsid w:val="009C1926"/>
    <w:rsid w:val="00A0653C"/>
    <w:rsid w:val="00A14A69"/>
    <w:rsid w:val="00A5425B"/>
    <w:rsid w:val="00A62E98"/>
    <w:rsid w:val="00B039AB"/>
    <w:rsid w:val="00B40615"/>
    <w:rsid w:val="00B70160"/>
    <w:rsid w:val="00BA5D46"/>
    <w:rsid w:val="00BD2218"/>
    <w:rsid w:val="00BE255B"/>
    <w:rsid w:val="00C17123"/>
    <w:rsid w:val="00C440B0"/>
    <w:rsid w:val="00C76D5F"/>
    <w:rsid w:val="00CA6344"/>
    <w:rsid w:val="00E01522"/>
    <w:rsid w:val="00E810F5"/>
    <w:rsid w:val="00E87E2F"/>
    <w:rsid w:val="00F32B37"/>
    <w:rsid w:val="390E4DC6"/>
    <w:rsid w:val="5D95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163</Words>
  <Characters>932</Characters>
  <Lines>7</Lines>
  <Paragraphs>2</Paragraphs>
  <TotalTime>408</TotalTime>
  <ScaleCrop>false</ScaleCrop>
  <LinksUpToDate>false</LinksUpToDate>
  <CharactersWithSpaces>1093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user</dc:creator>
  <cp:lastModifiedBy>Administrator</cp:lastModifiedBy>
  <dcterms:modified xsi:type="dcterms:W3CDTF">2020-04-28T09:31:04Z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