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bookmarkStart w:id="0" w:name="_GoBack"/>
      <w:r>
        <w:t xml:space="preserve">2020年河北省普通高校招生书法学专业校际联合考试说明 </w:t>
      </w:r>
    </w:p>
    <w:bookmarkEnd w:id="0"/>
    <w:p>
      <w:pPr>
        <w:pStyle w:val="3"/>
        <w:keepNext w:val="0"/>
        <w:keepLines w:val="0"/>
        <w:widowControl/>
        <w:suppressLineNumbers w:val="0"/>
      </w:pPr>
      <w:r>
        <w:t> </w:t>
      </w:r>
    </w:p>
    <w:p>
      <w:pPr>
        <w:pStyle w:val="3"/>
        <w:keepNext w:val="0"/>
        <w:keepLines w:val="0"/>
        <w:widowControl/>
        <w:suppressLineNumbers w:val="0"/>
        <w:ind w:left="0" w:firstLine="420"/>
      </w:pPr>
      <w:r>
        <w:t>河北省普通高校招生书法学专业校际联合考试包括古代碑帖临摹测试、书法命题创作测试两个部分，总计用时180分钟，满分200分。</w:t>
      </w:r>
    </w:p>
    <w:p>
      <w:pPr>
        <w:pStyle w:val="3"/>
        <w:keepNext w:val="0"/>
        <w:keepLines w:val="0"/>
        <w:widowControl/>
        <w:suppressLineNumbers w:val="0"/>
        <w:ind w:left="0" w:firstLine="420"/>
      </w:pPr>
      <w:r>
        <w:rPr>
          <w:rStyle w:val="6"/>
        </w:rPr>
        <w:t>一、古代碑帖临摹测试</w:t>
      </w:r>
    </w:p>
    <w:p>
      <w:pPr>
        <w:pStyle w:val="3"/>
        <w:keepNext w:val="0"/>
        <w:keepLines w:val="0"/>
        <w:widowControl/>
        <w:suppressLineNumbers w:val="0"/>
        <w:ind w:left="0" w:firstLine="420"/>
      </w:pPr>
      <w:r>
        <w:t>（一）内容和要求</w:t>
      </w:r>
    </w:p>
    <w:p>
      <w:pPr>
        <w:pStyle w:val="3"/>
        <w:keepNext w:val="0"/>
        <w:keepLines w:val="0"/>
        <w:widowControl/>
        <w:suppressLineNumbers w:val="0"/>
        <w:ind w:left="0" w:firstLine="420"/>
      </w:pPr>
      <w:r>
        <w:t>古代碑帖临摹测试，主要考查考生对中国书法传统经典的掌握程度，考查对古代书法经典碑帖的观察能力、理解能力和表现能力，考查考生对经典碑帖的模仿和再表现，对书法笔墨的把握运用能力等书法基础技能。要求考生具备扎实的基本功，对古代碑帖的临摹做到形神兼备、点画准确生动的把握。</w:t>
      </w:r>
    </w:p>
    <w:p>
      <w:pPr>
        <w:pStyle w:val="3"/>
        <w:keepNext w:val="0"/>
        <w:keepLines w:val="0"/>
        <w:widowControl/>
        <w:suppressLineNumbers w:val="0"/>
        <w:ind w:left="0" w:firstLine="420"/>
      </w:pPr>
      <w:r>
        <w:t>（二）测试方式</w:t>
      </w:r>
    </w:p>
    <w:p>
      <w:pPr>
        <w:pStyle w:val="3"/>
        <w:keepNext w:val="0"/>
        <w:keepLines w:val="0"/>
        <w:widowControl/>
        <w:suppressLineNumbers w:val="0"/>
        <w:ind w:left="0" w:firstLine="420"/>
      </w:pPr>
      <w:r>
        <w:t>1.楷隶篆选临：根据所提供的楷、隶、篆范本（各2件），自选其一，临写于试卷之上（30字左右），按要求落款。</w:t>
      </w:r>
    </w:p>
    <w:p>
      <w:pPr>
        <w:pStyle w:val="3"/>
        <w:keepNext w:val="0"/>
        <w:keepLines w:val="0"/>
        <w:widowControl/>
        <w:suppressLineNumbers w:val="0"/>
        <w:ind w:left="0" w:firstLine="420"/>
      </w:pPr>
      <w:r>
        <w:t>2.行书选临：根据所提供的行书范本（3件），自选其一，临写于试卷之上（30字左右），按要求落款。</w:t>
      </w:r>
    </w:p>
    <w:p>
      <w:pPr>
        <w:pStyle w:val="3"/>
        <w:keepNext w:val="0"/>
        <w:keepLines w:val="0"/>
        <w:widowControl/>
        <w:suppressLineNumbers w:val="0"/>
        <w:ind w:left="0" w:firstLine="420"/>
      </w:pPr>
      <w:r>
        <w:t>（三）测试范围</w:t>
      </w:r>
    </w:p>
    <w:p>
      <w:pPr>
        <w:pStyle w:val="3"/>
        <w:keepNext w:val="0"/>
        <w:keepLines w:val="0"/>
        <w:widowControl/>
        <w:suppressLineNumbers w:val="0"/>
        <w:ind w:left="0" w:firstLine="420"/>
      </w:pPr>
      <w:r>
        <w:t>1.楷隶篆选临范围：</w:t>
      </w:r>
    </w:p>
    <w:p>
      <w:pPr>
        <w:pStyle w:val="3"/>
        <w:keepNext w:val="0"/>
        <w:keepLines w:val="0"/>
        <w:widowControl/>
        <w:suppressLineNumbers w:val="0"/>
        <w:ind w:left="0" w:firstLine="420"/>
      </w:pPr>
      <w:r>
        <w:t>楷书：颜真卿、柳公权、欧阳询、褚遂良、赵孟頫楷书；《张猛龙碑》《张玄墓志》等北魏碑刻、墓志。</w:t>
      </w:r>
    </w:p>
    <w:p>
      <w:pPr>
        <w:pStyle w:val="3"/>
        <w:keepNext w:val="0"/>
        <w:keepLines w:val="0"/>
        <w:widowControl/>
        <w:suppressLineNumbers w:val="0"/>
        <w:ind w:left="0" w:firstLine="420"/>
      </w:pPr>
      <w:r>
        <w:t>隶书：《曹全碑》《礼器碑》《乙瑛碑》《张迁碑》《石门颂》、汉简、清代隶书等经典作品。</w:t>
      </w:r>
    </w:p>
    <w:p>
      <w:pPr>
        <w:pStyle w:val="3"/>
        <w:keepNext w:val="0"/>
        <w:keepLines w:val="0"/>
        <w:widowControl/>
        <w:suppressLineNumbers w:val="0"/>
        <w:ind w:left="0" w:firstLine="420"/>
      </w:pPr>
      <w:r>
        <w:t>篆书：大篆、小篆经典范本。</w:t>
      </w:r>
    </w:p>
    <w:p>
      <w:pPr>
        <w:pStyle w:val="3"/>
        <w:keepNext w:val="0"/>
        <w:keepLines w:val="0"/>
        <w:widowControl/>
        <w:suppressLineNumbers w:val="0"/>
        <w:ind w:left="0" w:firstLine="420"/>
      </w:pPr>
      <w:r>
        <w:t>2.行书选临范围：</w:t>
      </w:r>
    </w:p>
    <w:p>
      <w:pPr>
        <w:pStyle w:val="3"/>
        <w:keepNext w:val="0"/>
        <w:keepLines w:val="0"/>
        <w:widowControl/>
        <w:suppressLineNumbers w:val="0"/>
        <w:ind w:left="0" w:firstLine="420"/>
      </w:pPr>
      <w:r>
        <w:t>行书：王羲之《兰亭序》、颜真卿《祭侄文稿》、苏轼《黄州寒食帖》、黄庭坚《松风阁诗帖》、米芾《蜀素帖》等行书经典作品。</w:t>
      </w:r>
    </w:p>
    <w:p>
      <w:pPr>
        <w:pStyle w:val="3"/>
        <w:keepNext w:val="0"/>
        <w:keepLines w:val="0"/>
        <w:widowControl/>
        <w:suppressLineNumbers w:val="0"/>
        <w:ind w:left="0" w:firstLine="420"/>
      </w:pPr>
      <w:r>
        <w:t>（四）测试时间、分值及要求</w:t>
      </w:r>
    </w:p>
    <w:p>
      <w:pPr>
        <w:pStyle w:val="3"/>
        <w:keepNext w:val="0"/>
        <w:keepLines w:val="0"/>
        <w:widowControl/>
        <w:suppressLineNumbers w:val="0"/>
        <w:ind w:left="0" w:firstLine="420"/>
      </w:pPr>
      <w:r>
        <w:t>楷隶篆选临：60分钟，满分60分；</w:t>
      </w:r>
    </w:p>
    <w:p>
      <w:pPr>
        <w:pStyle w:val="3"/>
        <w:keepNext w:val="0"/>
        <w:keepLines w:val="0"/>
        <w:widowControl/>
        <w:suppressLineNumbers w:val="0"/>
        <w:ind w:left="0" w:firstLine="420"/>
      </w:pPr>
      <w:r>
        <w:t>行书选临：60分钟，满分60分；</w:t>
      </w:r>
    </w:p>
    <w:p>
      <w:pPr>
        <w:pStyle w:val="3"/>
        <w:keepNext w:val="0"/>
        <w:keepLines w:val="0"/>
        <w:widowControl/>
        <w:suppressLineNumbers w:val="0"/>
        <w:ind w:left="0" w:firstLine="420"/>
      </w:pPr>
      <w:r>
        <w:t>卷面按要求落款，禁止钤印。</w:t>
      </w:r>
    </w:p>
    <w:p>
      <w:pPr>
        <w:pStyle w:val="3"/>
        <w:keepNext w:val="0"/>
        <w:keepLines w:val="0"/>
        <w:widowControl/>
        <w:suppressLineNumbers w:val="0"/>
        <w:ind w:left="0" w:firstLine="420"/>
      </w:pPr>
      <w:r>
        <w:rPr>
          <w:rStyle w:val="6"/>
        </w:rPr>
        <w:t>二、书法命题创作测试</w:t>
      </w:r>
    </w:p>
    <w:p>
      <w:pPr>
        <w:pStyle w:val="3"/>
        <w:keepNext w:val="0"/>
        <w:keepLines w:val="0"/>
        <w:widowControl/>
        <w:suppressLineNumbers w:val="0"/>
        <w:ind w:left="0" w:firstLine="420"/>
      </w:pPr>
      <w:r>
        <w:t>（一）内容和要求</w:t>
      </w:r>
    </w:p>
    <w:p>
      <w:pPr>
        <w:pStyle w:val="3"/>
        <w:keepNext w:val="0"/>
        <w:keepLines w:val="0"/>
        <w:widowControl/>
        <w:suppressLineNumbers w:val="0"/>
        <w:ind w:left="0" w:firstLine="420"/>
      </w:pPr>
      <w:r>
        <w:t>书法命题创作测试，主要考查考生从临摹到创作的接受与理解能力，对汉字字形规律、书法笔法结构和章法的把握程度，对书写线条技能与表现形式的理解能力。命题创作要求作品布白合理，有较高的笔墨把控能力，能充分反映考生的个性与审美追求，且具有一定的艺术表现力。</w:t>
      </w:r>
    </w:p>
    <w:p>
      <w:pPr>
        <w:pStyle w:val="3"/>
        <w:keepNext w:val="0"/>
        <w:keepLines w:val="0"/>
        <w:widowControl/>
        <w:suppressLineNumbers w:val="0"/>
        <w:ind w:left="0" w:firstLine="420"/>
      </w:pPr>
      <w:r>
        <w:t>（二）测试方式</w:t>
      </w:r>
    </w:p>
    <w:p>
      <w:pPr>
        <w:pStyle w:val="3"/>
        <w:keepNext w:val="0"/>
        <w:keepLines w:val="0"/>
        <w:widowControl/>
        <w:suppressLineNumbers w:val="0"/>
        <w:ind w:left="0" w:firstLine="420"/>
      </w:pPr>
      <w:r>
        <w:t>书法命题创作：根据所提供的诗、文内容，自选书体创作一幅作品，竖式书写于试卷纸上（30字左右）,按要求落款。</w:t>
      </w:r>
    </w:p>
    <w:p>
      <w:pPr>
        <w:pStyle w:val="3"/>
        <w:keepNext w:val="0"/>
        <w:keepLines w:val="0"/>
        <w:widowControl/>
        <w:suppressLineNumbers w:val="0"/>
        <w:ind w:left="0" w:firstLine="420"/>
      </w:pPr>
      <w:r>
        <w:t>（三）测试范围</w:t>
      </w:r>
    </w:p>
    <w:p>
      <w:pPr>
        <w:pStyle w:val="3"/>
        <w:keepNext w:val="0"/>
        <w:keepLines w:val="0"/>
        <w:widowControl/>
        <w:suppressLineNumbers w:val="0"/>
        <w:ind w:left="0" w:firstLine="420"/>
      </w:pPr>
      <w:r>
        <w:t>书法命题创作：自选书体，范围不限。</w:t>
      </w:r>
    </w:p>
    <w:p>
      <w:pPr>
        <w:pStyle w:val="3"/>
        <w:keepNext w:val="0"/>
        <w:keepLines w:val="0"/>
        <w:widowControl/>
        <w:suppressLineNumbers w:val="0"/>
        <w:ind w:left="0" w:firstLine="420"/>
      </w:pPr>
      <w:r>
        <w:t>（四）测试时间及分值</w:t>
      </w:r>
    </w:p>
    <w:p>
      <w:pPr>
        <w:pStyle w:val="3"/>
        <w:keepNext w:val="0"/>
        <w:keepLines w:val="0"/>
        <w:widowControl/>
        <w:suppressLineNumbers w:val="0"/>
        <w:ind w:left="0" w:firstLine="420"/>
      </w:pPr>
      <w:r>
        <w:t>书法命题创作：60分钟，满分80分。</w:t>
      </w:r>
    </w:p>
    <w:p>
      <w:pPr>
        <w:pStyle w:val="3"/>
        <w:keepNext w:val="0"/>
        <w:keepLines w:val="0"/>
        <w:widowControl/>
        <w:suppressLineNumbers w:val="0"/>
        <w:ind w:left="0" w:firstLine="420"/>
      </w:pPr>
      <w:r>
        <w:rPr>
          <w:rStyle w:val="6"/>
        </w:rPr>
        <w:t>三、相关说明</w:t>
      </w:r>
    </w:p>
    <w:p>
      <w:pPr>
        <w:pStyle w:val="3"/>
        <w:keepNext w:val="0"/>
        <w:keepLines w:val="0"/>
        <w:widowControl/>
        <w:suppressLineNumbers w:val="0"/>
        <w:ind w:left="0" w:firstLine="420"/>
      </w:pPr>
      <w:r>
        <w:t>（一）考生自备书写工具，考场内提供四尺三开生宣纸试卷，所有作品一律为竖式书写。</w:t>
      </w:r>
    </w:p>
    <w:p>
      <w:pPr>
        <w:pStyle w:val="3"/>
        <w:keepNext w:val="0"/>
        <w:keepLines w:val="0"/>
        <w:widowControl/>
        <w:suppressLineNumbers w:val="0"/>
        <w:ind w:left="0" w:firstLine="420"/>
      </w:pPr>
      <w:r>
        <w:t>（二）卷面按要求落款，禁止钤印。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E1702"/>
    <w:rsid w:val="20FE1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2019-09-20T04:21:00Z</dcterms:created>
  <dc:creator>yangx</dc:creator>
  <cp:lastModifiedBy>yangx</cp:lastModifiedBy>
  <dcterms:modified xsi:type="dcterms:W3CDTF">2019-09-20T04:22:05Z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